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sidRPr="00B03014">
        <w:rPr>
          <w:rFonts w:ascii="Arial" w:hAnsi="Arial" w:cs="Arial"/>
          <w:b/>
          <w:noProof/>
          <w:sz w:val="28"/>
          <w:lang w:eastAsia="cs-CZ"/>
        </w:rPr>
        <w:drawing>
          <wp:inline distT="0" distB="0" distL="0" distR="0">
            <wp:extent cx="1703424" cy="1692908"/>
            <wp:effectExtent l="19050" t="0" r="0" b="0"/>
            <wp:docPr id="5"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1715249" cy="1704660"/>
                    </a:xfrm>
                    <a:prstGeom prst="rect">
                      <a:avLst/>
                    </a:prstGeom>
                    <a:noFill/>
                    <a:ln w="9525">
                      <a:noFill/>
                      <a:miter lim="800000"/>
                      <a:headEnd/>
                      <a:tailEnd/>
                    </a:ln>
                  </pic:spPr>
                </pic:pic>
              </a:graphicData>
            </a:graphic>
          </wp:inline>
        </w:drawing>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606141"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 xml:space="preserve">návrh a realizace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p>
    <w:p w:rsidR="00147EC8" w:rsidRDefault="00147EC8" w:rsidP="007A3532">
      <w:pPr>
        <w:pStyle w:val="Nadpis7"/>
        <w:rPr>
          <w:rFonts w:ascii="Arial" w:hAnsi="Arial" w:cs="Arial"/>
        </w:rPr>
      </w:pPr>
      <w:r>
        <w:rPr>
          <w:rFonts w:ascii="Arial" w:hAnsi="Arial" w:cs="Arial"/>
        </w:rPr>
        <w:br w:type="page"/>
      </w:r>
    </w:p>
    <w:p w:rsidR="00832D6B" w:rsidRPr="00832D6B" w:rsidRDefault="00832D6B" w:rsidP="007A3532">
      <w:pPr>
        <w:pStyle w:val="Nadpis7"/>
      </w:pPr>
      <w:r w:rsidRPr="00832D6B">
        <w:lastRenderedPageBreak/>
        <w:t>Prohlašuji, že jsem maturitní práci s názvem: "</w:t>
      </w:r>
      <w:r w:rsidRPr="00832D6B">
        <w:rPr>
          <w:i/>
        </w:rPr>
        <w:t>Návrh a realizace robota sledujícího černou čáru</w:t>
      </w:r>
      <w:r w:rsidRPr="00832D6B">
        <w:t xml:space="preserve">" vypracoval samostatně pod vedením Bc. Jakuba </w:t>
      </w:r>
      <w:proofErr w:type="spellStart"/>
      <w:r w:rsidRPr="00832D6B">
        <w:t>Kákony</w:t>
      </w:r>
      <w:proofErr w:type="spellEnd"/>
      <w:r w:rsidRPr="00832D6B">
        <w:t>, s použitím literatury, uvedené na konci mé maturitní práce v seznamu použité literatury.</w:t>
      </w:r>
    </w:p>
    <w:p w:rsidR="00832D6B" w:rsidRPr="00832D6B" w:rsidRDefault="00832D6B" w:rsidP="007A3532">
      <w:pPr>
        <w:pStyle w:val="Nadpis7"/>
      </w:pPr>
    </w:p>
    <w:p w:rsidR="00832D6B" w:rsidRPr="00832D6B" w:rsidRDefault="00832D6B" w:rsidP="007A3532">
      <w:pPr>
        <w:pStyle w:val="Nadpis7"/>
      </w:pPr>
      <w:r w:rsidRPr="00832D6B">
        <w:t>V Českých Budějovicích dne 26.února 2013</w:t>
      </w:r>
    </w:p>
    <w:p w:rsidR="00832D6B" w:rsidRDefault="00832D6B" w:rsidP="00312B81">
      <w:pPr>
        <w:jc w:val="right"/>
      </w:pPr>
      <w:r w:rsidRPr="00832D6B">
        <w:t>.........</w:t>
      </w:r>
      <w:r>
        <w:t>...............................</w:t>
      </w:r>
    </w:p>
    <w:p w:rsidR="00832D6B" w:rsidRDefault="00832D6B" w:rsidP="00312B81">
      <w:pPr>
        <w:jc w:val="right"/>
        <w:rPr>
          <w:i/>
          <w:sz w:val="16"/>
        </w:rPr>
      </w:pPr>
      <w:r>
        <w:rPr>
          <w:i/>
          <w:sz w:val="16"/>
        </w:rPr>
        <w:t xml:space="preserve">      </w:t>
      </w:r>
      <w:r w:rsidR="00312B81">
        <w:rPr>
          <w:i/>
          <w:sz w:val="16"/>
        </w:rPr>
        <w:t xml:space="preserve">     </w:t>
      </w: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B67F24" w:rsidRDefault="00B67F24">
      <w:pPr>
        <w:keepLines w:val="0"/>
        <w:suppressAutoHyphens w:val="0"/>
        <w:spacing w:before="0" w:after="0"/>
        <w:rPr>
          <w:rFonts w:ascii="Arial" w:hAnsi="Arial" w:cs="Arial"/>
          <w:i/>
          <w:sz w:val="16"/>
        </w:rPr>
      </w:pPr>
      <w:r>
        <w:rPr>
          <w:rFonts w:ascii="Arial" w:hAnsi="Arial" w:cs="Arial"/>
          <w:i/>
          <w:sz w:val="16"/>
        </w:rPr>
        <w:br w:type="page"/>
      </w: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 xml:space="preserve">Práce se zabývá rozborem problémů vznikajících při úkolu sledování černé čáry, jejich řešením a výslednou konstrukcí a programem pro autonomního robota. Tato úloha je poměrně častou výukovou metodou senzoriky a autonomního řízení. S touto úlohou se lze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p>
    <w:p w:rsidR="00C32AB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p w:rsidR="008B1F2C" w:rsidRPr="004C4EDB" w:rsidRDefault="008B1F2C" w:rsidP="00796545">
      <w:pPr>
        <w:pStyle w:val="Nadpis7"/>
      </w:pPr>
    </w:p>
    <w:p w:rsidR="00C35AEF" w:rsidRPr="00DB025D" w:rsidRDefault="00BE035F" w:rsidP="00796545">
      <w:pPr>
        <w:pStyle w:val="Nadpis7"/>
      </w:pPr>
      <w:r w:rsidRPr="00F90585">
        <w:rPr>
          <w:b/>
        </w:rPr>
        <w:t>1.</w:t>
      </w:r>
      <w:r w:rsidRPr="00F90585">
        <w:rPr>
          <w:b/>
        </w:rPr>
        <w:tab/>
      </w:r>
      <w:r w:rsidR="00A04FBA" w:rsidRPr="00F90585">
        <w:rPr>
          <w:b/>
        </w:rPr>
        <w:t>Ú</w:t>
      </w:r>
      <w:r w:rsidRPr="00F90585">
        <w:rPr>
          <w:b/>
        </w:rPr>
        <w:t>vod</w:t>
      </w:r>
      <w:r w:rsidR="000F054A">
        <w:rPr>
          <w:b/>
        </w:rPr>
        <w:tab/>
      </w:r>
      <w:r w:rsidR="000F054A">
        <w:rPr>
          <w:b/>
        </w:rPr>
        <w:tab/>
      </w:r>
      <w:r w:rsidR="00644947">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p>
    <w:p w:rsidR="00BE035F" w:rsidRPr="009A6013" w:rsidRDefault="00BE035F" w:rsidP="00796545">
      <w:pPr>
        <w:pStyle w:val="Nadpis7"/>
        <w:rPr>
          <w:i/>
        </w:rPr>
      </w:pPr>
      <w:r w:rsidRPr="00F90585">
        <w:rPr>
          <w:b/>
        </w:rPr>
        <w:t>2.</w:t>
      </w:r>
      <w:r w:rsidRPr="00F90585">
        <w:rPr>
          <w:b/>
        </w:rPr>
        <w:tab/>
        <w:t>Rozbor problémů a jejich řešení</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1518D3">
        <w:tab/>
      </w:r>
      <w:r w:rsidR="001518D3" w:rsidRPr="0064122B">
        <w:rPr>
          <w:b/>
        </w:rPr>
        <w:t>7</w:t>
      </w:r>
      <w:r w:rsidR="00D45DB3" w:rsidRPr="00DB025D">
        <w:br/>
      </w:r>
      <w:r w:rsidR="00D45DB3">
        <w:tab/>
        <w:t>2.1.</w:t>
      </w:r>
      <w:r w:rsidR="00D45DB3">
        <w:tab/>
        <w:t>Napájení</w:t>
      </w:r>
      <w:r w:rsidR="000F054A">
        <w:tab/>
      </w:r>
      <w:r w:rsidR="000F054A">
        <w:tab/>
      </w:r>
      <w:r w:rsidR="000F054A">
        <w:tab/>
      </w:r>
      <w:r w:rsidR="000F054A">
        <w:tab/>
      </w:r>
      <w:r w:rsidR="000F054A">
        <w:tab/>
      </w:r>
      <w:r w:rsidR="000F054A">
        <w:tab/>
      </w:r>
      <w:r w:rsidR="000F054A">
        <w:tab/>
      </w:r>
      <w:r w:rsidR="000F054A">
        <w:tab/>
      </w:r>
      <w:r w:rsidR="000F054A">
        <w:tab/>
      </w:r>
      <w:r w:rsidR="008A1EA8">
        <w:tab/>
        <w:t>7</w:t>
      </w:r>
      <w:r w:rsidR="00F90585">
        <w:br/>
      </w:r>
      <w:r w:rsidR="00D45DB3">
        <w:tab/>
      </w:r>
      <w:r w:rsidR="00D45DB3">
        <w:tab/>
      </w:r>
      <w:r w:rsidR="00D45DB3" w:rsidRPr="002E3BB8">
        <w:rPr>
          <w:i/>
        </w:rPr>
        <w:t>2.1.1.</w:t>
      </w:r>
      <w:r w:rsidR="00D45DB3" w:rsidRPr="002E3BB8">
        <w:rPr>
          <w:i/>
        </w:rPr>
        <w:tab/>
        <w:t>Akumulátory</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8A1EA8">
        <w:tab/>
        <w:t>7</w:t>
      </w:r>
      <w:r w:rsidR="00D45DB3" w:rsidRPr="002E3BB8">
        <w:rPr>
          <w:i/>
        </w:rPr>
        <w:br/>
      </w:r>
      <w:r w:rsidR="00D45DB3" w:rsidRPr="002E3BB8">
        <w:rPr>
          <w:i/>
        </w:rPr>
        <w:tab/>
      </w:r>
      <w:r w:rsidR="00D45DB3" w:rsidRPr="002E3BB8">
        <w:rPr>
          <w:i/>
        </w:rPr>
        <w:tab/>
        <w:t>2.1.2.</w:t>
      </w:r>
      <w:r w:rsidR="00D45DB3" w:rsidRPr="002E3BB8">
        <w:rPr>
          <w:i/>
        </w:rPr>
        <w:tab/>
        <w:t>Stabilizace napájecího napětí</w:t>
      </w:r>
      <w:r w:rsidR="000F054A">
        <w:rPr>
          <w:i/>
        </w:rPr>
        <w:tab/>
      </w:r>
      <w:r w:rsidR="000F054A">
        <w:rPr>
          <w:i/>
        </w:rPr>
        <w:tab/>
      </w:r>
      <w:r w:rsidR="000F054A">
        <w:rPr>
          <w:i/>
        </w:rPr>
        <w:tab/>
      </w:r>
      <w:r w:rsidR="000F054A">
        <w:rPr>
          <w:i/>
        </w:rPr>
        <w:tab/>
      </w:r>
      <w:r w:rsidR="000F054A">
        <w:rPr>
          <w:i/>
        </w:rPr>
        <w:tab/>
      </w:r>
      <w:r w:rsidR="00C357F8">
        <w:tab/>
        <w:t>8</w:t>
      </w:r>
      <w:r w:rsidR="00D45DB3" w:rsidRPr="002E3BB8">
        <w:rPr>
          <w:i/>
        </w:rPr>
        <w:br/>
      </w:r>
      <w:r w:rsidR="00D45DB3" w:rsidRPr="00F90585">
        <w:rPr>
          <w:b/>
        </w:rPr>
        <w:tab/>
      </w:r>
      <w:r w:rsidR="00D45DB3" w:rsidRPr="0064122B">
        <w:t>2.2.</w:t>
      </w:r>
      <w:r w:rsidR="00D45DB3" w:rsidRPr="0064122B">
        <w:tab/>
        <w:t>Buzení motorů</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C357F8">
        <w:tab/>
        <w:t>10</w:t>
      </w:r>
      <w:r w:rsidR="00D45DB3">
        <w:br/>
      </w:r>
      <w:r w:rsidR="00D45DB3">
        <w:tab/>
      </w:r>
      <w:r w:rsidR="00D45DB3">
        <w:tab/>
      </w:r>
      <w:r w:rsidR="00D45DB3" w:rsidRPr="002E3BB8">
        <w:rPr>
          <w:i/>
        </w:rPr>
        <w:t>2.2.1.</w:t>
      </w:r>
      <w:r w:rsidR="00D45DB3" w:rsidRPr="002E3BB8">
        <w:rPr>
          <w:i/>
        </w:rPr>
        <w:tab/>
        <w:t>Stejnosměrné komutátorové motory</w:t>
      </w:r>
      <w:r w:rsidR="00F90585">
        <w:rPr>
          <w:i/>
        </w:rPr>
        <w:t xml:space="preserve"> </w:t>
      </w:r>
      <w:r w:rsidR="000F054A">
        <w:tab/>
      </w:r>
      <w:r w:rsidR="000F054A">
        <w:tab/>
      </w:r>
      <w:r w:rsidR="000F054A">
        <w:tab/>
      </w:r>
      <w:r w:rsidR="000F054A">
        <w:tab/>
      </w:r>
      <w:r w:rsidR="000F054A">
        <w:tab/>
      </w:r>
      <w:r w:rsidR="002A3EF6">
        <w:tab/>
        <w:t>10</w:t>
      </w:r>
      <w:r w:rsidR="00D45DB3" w:rsidRPr="002E3BB8">
        <w:rPr>
          <w:i/>
        </w:rPr>
        <w:br/>
      </w:r>
      <w:r w:rsidR="00D45DB3" w:rsidRPr="002E3BB8">
        <w:rPr>
          <w:i/>
        </w:rPr>
        <w:tab/>
      </w:r>
      <w:r w:rsidR="00D45DB3" w:rsidRPr="002E3BB8">
        <w:rPr>
          <w:i/>
        </w:rPr>
        <w:tab/>
        <w:t>2.2.2.</w:t>
      </w:r>
      <w:r w:rsidR="00D45DB3" w:rsidRPr="002E3BB8">
        <w:rPr>
          <w:i/>
        </w:rPr>
        <w:tab/>
        <w:t>H-můstky</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2A3EF6">
        <w:tab/>
        <w:t>12</w:t>
      </w:r>
      <w:r w:rsidR="00D45DB3" w:rsidRPr="002E3BB8">
        <w:rPr>
          <w:i/>
        </w:rPr>
        <w:br/>
      </w:r>
      <w:r w:rsidR="00D45DB3" w:rsidRPr="002E3BB8">
        <w:rPr>
          <w:i/>
        </w:rPr>
        <w:tab/>
      </w:r>
      <w:r w:rsidR="00D45DB3" w:rsidRPr="002E3BB8">
        <w:rPr>
          <w:i/>
        </w:rPr>
        <w:tab/>
        <w:t>2.2.3.</w:t>
      </w:r>
      <w:r w:rsidR="00D45DB3" w:rsidRPr="002E3BB8">
        <w:rPr>
          <w:i/>
        </w:rPr>
        <w:tab/>
        <w:t>Rušení</w:t>
      </w:r>
      <w:r w:rsidR="00F90585">
        <w:rPr>
          <w:i/>
        </w:rPr>
        <w:t xml:space="preserve"> </w:t>
      </w:r>
      <w:r w:rsidR="000F054A">
        <w:tab/>
      </w:r>
      <w:r w:rsidR="000F054A">
        <w:tab/>
      </w:r>
      <w:r w:rsidR="000F054A">
        <w:tab/>
      </w:r>
      <w:r w:rsidR="000F054A">
        <w:tab/>
      </w:r>
      <w:r w:rsidR="000F054A">
        <w:tab/>
      </w:r>
      <w:r w:rsidR="000F054A">
        <w:tab/>
      </w:r>
      <w:r w:rsidR="000F054A">
        <w:tab/>
      </w:r>
      <w:r w:rsidR="000F054A">
        <w:tab/>
      </w:r>
      <w:r w:rsidR="005C59AB">
        <w:tab/>
        <w:t>13</w:t>
      </w:r>
      <w:r w:rsidR="00D45DB3" w:rsidRPr="002E3BB8">
        <w:rPr>
          <w:i/>
        </w:rPr>
        <w:br/>
      </w:r>
      <w:r w:rsidR="00D45DB3">
        <w:tab/>
      </w:r>
      <w:r w:rsidR="00D45DB3" w:rsidRPr="0064122B">
        <w:t>2.3.</w:t>
      </w:r>
      <w:r w:rsidR="00D45DB3" w:rsidRPr="0064122B">
        <w:tab/>
        <w:t>Senzory</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377C55">
        <w:tab/>
        <w:t>14</w:t>
      </w:r>
      <w:r w:rsidR="00D45DB3">
        <w:br/>
      </w:r>
      <w:r w:rsidR="00D45DB3">
        <w:tab/>
      </w:r>
      <w:r w:rsidR="00D45DB3">
        <w:tab/>
      </w:r>
      <w:r w:rsidR="00D45DB3" w:rsidRPr="002E3BB8">
        <w:rPr>
          <w:i/>
        </w:rPr>
        <w:t>2.3.1.</w:t>
      </w:r>
      <w:r w:rsidR="00D45DB3" w:rsidRPr="002E3BB8">
        <w:rPr>
          <w:i/>
        </w:rPr>
        <w:tab/>
        <w:t>Řádkový snímač</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377C55">
        <w:tab/>
        <w:t>14</w:t>
      </w:r>
      <w:r w:rsidR="00D45DB3" w:rsidRPr="002E3BB8">
        <w:rPr>
          <w:i/>
        </w:rPr>
        <w:br/>
      </w:r>
      <w:r w:rsidR="00D45DB3" w:rsidRPr="002E3BB8">
        <w:rPr>
          <w:i/>
        </w:rPr>
        <w:tab/>
      </w:r>
      <w:r w:rsidR="00D45DB3" w:rsidRPr="002E3BB8">
        <w:rPr>
          <w:i/>
        </w:rPr>
        <w:tab/>
        <w:t>2.3.2.</w:t>
      </w:r>
      <w:r w:rsidR="00D45DB3" w:rsidRPr="002E3BB8">
        <w:rPr>
          <w:i/>
        </w:rPr>
        <w:tab/>
        <w:t>Odrazový senzor z tiskárny</w:t>
      </w:r>
      <w:r w:rsidR="000F054A">
        <w:rPr>
          <w:i/>
        </w:rPr>
        <w:tab/>
      </w:r>
      <w:r w:rsidR="000F054A">
        <w:rPr>
          <w:i/>
        </w:rPr>
        <w:tab/>
      </w:r>
      <w:r w:rsidR="000F054A">
        <w:rPr>
          <w:i/>
        </w:rPr>
        <w:tab/>
      </w:r>
      <w:r w:rsidR="000F054A">
        <w:rPr>
          <w:i/>
        </w:rPr>
        <w:tab/>
      </w:r>
      <w:r w:rsidR="000F054A">
        <w:rPr>
          <w:i/>
        </w:rPr>
        <w:tab/>
      </w:r>
      <w:r w:rsidR="000F054A">
        <w:rPr>
          <w:i/>
        </w:rPr>
        <w:tab/>
      </w:r>
      <w:r w:rsidR="00AC5F91">
        <w:tab/>
        <w:t>15</w:t>
      </w:r>
      <w:r w:rsidR="00D45DB3" w:rsidRPr="002E3BB8">
        <w:rPr>
          <w:i/>
        </w:rPr>
        <w:br/>
      </w:r>
      <w:r w:rsidR="00D45DB3" w:rsidRPr="002E3BB8">
        <w:rPr>
          <w:i/>
        </w:rPr>
        <w:tab/>
      </w:r>
      <w:r w:rsidR="00D45DB3" w:rsidRPr="002E3BB8">
        <w:rPr>
          <w:i/>
        </w:rPr>
        <w:tab/>
        <w:t>2.3.3.</w:t>
      </w:r>
      <w:r w:rsidR="00D45DB3" w:rsidRPr="002E3BB8">
        <w:rPr>
          <w:i/>
        </w:rPr>
        <w:tab/>
        <w:t>Dotykový senzor</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AC5F91">
        <w:tab/>
        <w:t>16</w:t>
      </w:r>
      <w:r w:rsidR="00D45DB3" w:rsidRPr="002E3BB8">
        <w:rPr>
          <w:i/>
        </w:rPr>
        <w:br/>
      </w:r>
      <w:r w:rsidR="00D45DB3">
        <w:tab/>
      </w:r>
      <w:r w:rsidR="00D45DB3" w:rsidRPr="0064122B">
        <w:t>2.4.</w:t>
      </w:r>
      <w:r w:rsidR="00D45DB3" w:rsidRPr="0064122B">
        <w:tab/>
        <w:t>Výběr procesoru</w:t>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0F054A">
        <w:rPr>
          <w:b/>
        </w:rPr>
        <w:tab/>
      </w:r>
      <w:r w:rsidR="00686355">
        <w:tab/>
        <w:t>17</w:t>
      </w:r>
      <w:r w:rsidR="00D45DB3">
        <w:br/>
      </w:r>
      <w:r w:rsidR="00D45DB3">
        <w:tab/>
      </w:r>
      <w:r w:rsidR="00D45DB3">
        <w:tab/>
      </w:r>
      <w:r w:rsidR="00D45DB3" w:rsidRPr="002E3BB8">
        <w:rPr>
          <w:i/>
        </w:rPr>
        <w:t>2.4.1.</w:t>
      </w:r>
      <w:r w:rsidR="00D45DB3" w:rsidRPr="002E3BB8">
        <w:rPr>
          <w:i/>
        </w:rPr>
        <w:tab/>
        <w:t>Procesor PIC16F887</w:t>
      </w:r>
      <w:r w:rsidR="000F054A">
        <w:rPr>
          <w:i/>
        </w:rPr>
        <w:tab/>
      </w:r>
      <w:r w:rsidR="000F054A">
        <w:rPr>
          <w:i/>
        </w:rPr>
        <w:tab/>
      </w:r>
      <w:r w:rsidR="000F054A">
        <w:rPr>
          <w:i/>
        </w:rPr>
        <w:tab/>
      </w:r>
      <w:r w:rsidR="000F054A">
        <w:rPr>
          <w:i/>
        </w:rPr>
        <w:tab/>
      </w:r>
      <w:r w:rsidR="000F054A">
        <w:rPr>
          <w:i/>
        </w:rPr>
        <w:tab/>
      </w:r>
      <w:r w:rsidR="000F054A">
        <w:rPr>
          <w:i/>
        </w:rPr>
        <w:tab/>
      </w:r>
      <w:r w:rsidR="000F054A">
        <w:rPr>
          <w:i/>
        </w:rPr>
        <w:tab/>
      </w:r>
      <w:r w:rsidR="00686355">
        <w:tab/>
        <w:t>17</w:t>
      </w:r>
      <w:r w:rsidRPr="00F90585">
        <w:rPr>
          <w:b/>
        </w:rPr>
        <w:tab/>
      </w:r>
      <w:r w:rsidR="00F90585">
        <w:t xml:space="preserve"> </w:t>
      </w:r>
    </w:p>
    <w:p w:rsidR="00BE035F" w:rsidRPr="002E3BB8" w:rsidRDefault="009A6013" w:rsidP="00796545">
      <w:pPr>
        <w:pStyle w:val="Nadpis7"/>
      </w:pPr>
      <w:r>
        <w:rPr>
          <w:b/>
        </w:rPr>
        <w:t>3</w:t>
      </w:r>
      <w:r w:rsidR="00BE035F" w:rsidRPr="00F90585">
        <w:rPr>
          <w:b/>
        </w:rPr>
        <w:t>.</w:t>
      </w:r>
      <w:r w:rsidR="00BE035F" w:rsidRPr="00F90585">
        <w:rPr>
          <w:b/>
        </w:rPr>
        <w:tab/>
        <w:t>Blokové schéma robota</w:t>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r>
      <w:r w:rsidR="00391CE5">
        <w:rPr>
          <w:b/>
        </w:rPr>
        <w:tab/>
        <w:t>18</w:t>
      </w:r>
    </w:p>
    <w:p w:rsidR="00BE035F" w:rsidRDefault="009A6013" w:rsidP="00796545">
      <w:pPr>
        <w:pStyle w:val="Nadpis7"/>
        <w:rPr>
          <w:i/>
        </w:rPr>
      </w:pPr>
      <w:r>
        <w:rPr>
          <w:b/>
        </w:rPr>
        <w:t>4</w:t>
      </w:r>
      <w:r w:rsidR="00BE035F" w:rsidRPr="00F90585">
        <w:rPr>
          <w:b/>
        </w:rPr>
        <w:t>.</w:t>
      </w:r>
      <w:r w:rsidR="00BE035F" w:rsidRPr="002E3BB8">
        <w:tab/>
      </w:r>
      <w:r w:rsidR="00BE035F" w:rsidRPr="00B85EC7">
        <w:rPr>
          <w:b/>
        </w:rPr>
        <w:t>Řídící program</w:t>
      </w:r>
      <w:r w:rsidR="00F90585">
        <w:t xml:space="preserve"> </w:t>
      </w:r>
      <w:r w:rsidR="003B70AE">
        <w:tab/>
      </w:r>
      <w:r w:rsidR="003B70AE">
        <w:tab/>
      </w:r>
      <w:r w:rsidR="003B70AE">
        <w:tab/>
      </w:r>
      <w:r w:rsidR="003B70AE">
        <w:tab/>
      </w:r>
      <w:r w:rsidR="003B70AE">
        <w:tab/>
      </w:r>
      <w:r w:rsidR="003B70AE">
        <w:tab/>
      </w:r>
      <w:r w:rsidR="003B70AE">
        <w:tab/>
      </w:r>
      <w:r w:rsidR="003B70AE">
        <w:tab/>
      </w:r>
      <w:r w:rsidR="003B70AE">
        <w:tab/>
      </w:r>
      <w:r w:rsidR="003B70AE">
        <w:tab/>
      </w:r>
      <w:r w:rsidR="003B70AE" w:rsidRPr="003B70AE">
        <w:rPr>
          <w:b/>
        </w:rPr>
        <w:t>19</w:t>
      </w:r>
      <w:r w:rsidR="00DB025D" w:rsidRPr="002E3BB8">
        <w:br/>
      </w:r>
      <w:r w:rsidR="00DB025D">
        <w:tab/>
        <w:t>5.1.</w:t>
      </w:r>
      <w:r w:rsidR="00DB025D">
        <w:tab/>
        <w:t>Vývojový diagram</w:t>
      </w:r>
      <w:r w:rsidR="00F90585">
        <w:t xml:space="preserve"> </w:t>
      </w:r>
      <w:r w:rsidR="00D1431F">
        <w:tab/>
      </w:r>
      <w:r w:rsidR="00D1431F">
        <w:tab/>
      </w:r>
      <w:r w:rsidR="00D1431F">
        <w:tab/>
      </w:r>
      <w:r w:rsidR="00D1431F">
        <w:tab/>
      </w:r>
      <w:r w:rsidR="00D1431F">
        <w:tab/>
      </w:r>
      <w:r w:rsidR="00D1431F">
        <w:tab/>
      </w:r>
      <w:r w:rsidR="00D1431F">
        <w:tab/>
      </w:r>
      <w:r w:rsidR="00D1431F">
        <w:tab/>
      </w:r>
      <w:r w:rsidR="00D1431F">
        <w:tab/>
        <w:t>19</w:t>
      </w:r>
      <w:r w:rsidR="00DB025D">
        <w:br/>
      </w:r>
      <w:r w:rsidR="00DB025D">
        <w:tab/>
        <w:t>5.2.</w:t>
      </w:r>
      <w:r w:rsidR="00DB025D">
        <w:tab/>
        <w:t>Popis programu</w:t>
      </w:r>
      <w:r w:rsidR="00F90585">
        <w:t xml:space="preserve"> </w:t>
      </w:r>
      <w:r w:rsidR="0080417F">
        <w:tab/>
      </w:r>
      <w:r w:rsidR="0080417F">
        <w:tab/>
      </w:r>
      <w:r w:rsidR="0080417F">
        <w:tab/>
      </w:r>
      <w:r w:rsidR="0080417F">
        <w:tab/>
      </w:r>
      <w:r w:rsidR="0080417F">
        <w:tab/>
      </w:r>
      <w:r w:rsidR="0080417F">
        <w:tab/>
      </w:r>
      <w:r w:rsidR="0080417F">
        <w:tab/>
      </w:r>
      <w:r w:rsidR="0080417F">
        <w:tab/>
      </w:r>
      <w:r w:rsidR="0080417F">
        <w:tab/>
        <w:t>20</w:t>
      </w:r>
      <w:r w:rsidR="00DB025D">
        <w:br/>
      </w:r>
      <w:r w:rsidR="00DB025D">
        <w:tab/>
      </w:r>
      <w:r w:rsidR="00DB025D">
        <w:tab/>
      </w:r>
      <w:r w:rsidR="00DB025D" w:rsidRPr="002E3BB8">
        <w:rPr>
          <w:i/>
        </w:rPr>
        <w:t>5.2.1.</w:t>
      </w:r>
      <w:r w:rsidR="00DB025D" w:rsidRPr="002E3BB8">
        <w:rPr>
          <w:i/>
        </w:rPr>
        <w:tab/>
        <w:t>Indikace</w:t>
      </w:r>
      <w:r w:rsidR="00F90585">
        <w:rPr>
          <w:i/>
        </w:rPr>
        <w:t xml:space="preserve"> </w:t>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Pr>
          <w:i/>
        </w:rPr>
        <w:tab/>
      </w:r>
      <w:r w:rsidR="0080417F" w:rsidRPr="0080417F">
        <w:t>20</w:t>
      </w:r>
      <w:r w:rsidR="00DB025D" w:rsidRPr="002E3BB8">
        <w:rPr>
          <w:i/>
        </w:rPr>
        <w:br/>
      </w:r>
      <w:r w:rsidR="00DB025D" w:rsidRPr="002E3BB8">
        <w:rPr>
          <w:i/>
        </w:rPr>
        <w:tab/>
      </w:r>
      <w:r w:rsidR="00DB025D" w:rsidRPr="002E3BB8">
        <w:rPr>
          <w:i/>
        </w:rPr>
        <w:tab/>
        <w:t>5.2.2.</w:t>
      </w:r>
      <w:r w:rsidR="00DB025D" w:rsidRPr="002E3BB8">
        <w:rPr>
          <w:i/>
        </w:rPr>
        <w:tab/>
        <w:t>Řízení motorů</w:t>
      </w:r>
      <w:r w:rsidR="00F90585">
        <w:rPr>
          <w:i/>
        </w:rPr>
        <w:t xml:space="preserve"> </w:t>
      </w:r>
      <w:r w:rsidR="00B97C12">
        <w:tab/>
      </w:r>
      <w:r w:rsidR="00B97C12">
        <w:tab/>
      </w:r>
      <w:r w:rsidR="00B97C12">
        <w:tab/>
      </w:r>
      <w:r w:rsidR="00B97C12">
        <w:tab/>
      </w:r>
      <w:r w:rsidR="00B97C12">
        <w:tab/>
      </w:r>
      <w:r w:rsidR="00B97C12">
        <w:tab/>
      </w:r>
      <w:r w:rsidR="00B97C12">
        <w:tab/>
      </w:r>
      <w:r w:rsidR="00B97C12">
        <w:tab/>
      </w:r>
      <w:r w:rsidR="00B97C12">
        <w:tab/>
        <w:t>21</w:t>
      </w:r>
      <w:r w:rsidR="00DB025D" w:rsidRPr="002E3BB8">
        <w:rPr>
          <w:i/>
        </w:rPr>
        <w:br/>
      </w:r>
      <w:r w:rsidR="00DB025D" w:rsidRPr="002E3BB8">
        <w:rPr>
          <w:i/>
        </w:rPr>
        <w:tab/>
      </w:r>
      <w:r w:rsidR="00DB025D" w:rsidRPr="002E3BB8">
        <w:rPr>
          <w:i/>
        </w:rPr>
        <w:tab/>
        <w:t>5.2.3.</w:t>
      </w:r>
      <w:r w:rsidR="00DB025D" w:rsidRPr="002E3BB8">
        <w:rPr>
          <w:i/>
        </w:rPr>
        <w:tab/>
        <w:t>Čtení analogových senzorů</w:t>
      </w:r>
      <w:r w:rsidR="00F90585">
        <w:rPr>
          <w:i/>
        </w:rPr>
        <w:t xml:space="preserve"> </w:t>
      </w:r>
      <w:r w:rsidR="00DB025D" w:rsidRPr="002E3BB8">
        <w:rPr>
          <w:i/>
        </w:rPr>
        <w:br/>
      </w:r>
      <w:r w:rsidR="00DB025D" w:rsidRPr="002E3BB8">
        <w:rPr>
          <w:i/>
        </w:rPr>
        <w:tab/>
      </w:r>
      <w:r w:rsidR="00DB025D" w:rsidRPr="002E3BB8">
        <w:rPr>
          <w:i/>
        </w:rPr>
        <w:tab/>
        <w:t>5.2.4.</w:t>
      </w:r>
      <w:r w:rsidR="00DB025D" w:rsidRPr="002E3BB8">
        <w:rPr>
          <w:i/>
        </w:rPr>
        <w:tab/>
        <w:t>Práce s optickým řádkovým snímačem</w:t>
      </w:r>
      <w:r w:rsidR="00F90585">
        <w:rPr>
          <w:i/>
        </w:rPr>
        <w:t xml:space="preserve"> </w:t>
      </w:r>
      <w:r w:rsidR="00DB025D" w:rsidRPr="002E3BB8">
        <w:rPr>
          <w:i/>
        </w:rPr>
        <w:br/>
      </w:r>
      <w:r w:rsidR="00DB025D" w:rsidRPr="002E3BB8">
        <w:rPr>
          <w:i/>
        </w:rPr>
        <w:tab/>
      </w:r>
      <w:r w:rsidR="00DB025D" w:rsidRPr="002E3BB8">
        <w:rPr>
          <w:i/>
        </w:rPr>
        <w:tab/>
        <w:t>5.2.5.</w:t>
      </w:r>
      <w:r w:rsidR="002E3BB8" w:rsidRPr="002E3BB8">
        <w:rPr>
          <w:i/>
        </w:rPr>
        <w:tab/>
        <w:t>Vyhodnocení a řízení</w:t>
      </w:r>
      <w:r w:rsidR="00F90585">
        <w:rPr>
          <w:i/>
        </w:rPr>
        <w:t xml:space="preserve"> </w:t>
      </w:r>
    </w:p>
    <w:p w:rsidR="009A6013" w:rsidRPr="009A6013" w:rsidRDefault="009A6013" w:rsidP="009A6013">
      <w:r>
        <w:rPr>
          <w:b/>
        </w:rPr>
        <w:t>5.</w:t>
      </w:r>
      <w:r>
        <w:rPr>
          <w:b/>
        </w:rPr>
        <w:tab/>
        <w:t xml:space="preserve">Příloha A - </w:t>
      </w:r>
      <w:r w:rsidRPr="00F90585">
        <w:rPr>
          <w:b/>
        </w:rPr>
        <w:t>Dokumentace navržených modulů</w:t>
      </w:r>
      <w:r>
        <w:rPr>
          <w:b/>
        </w:rPr>
        <w:tab/>
      </w:r>
      <w:r>
        <w:rPr>
          <w:b/>
        </w:rPr>
        <w:tab/>
      </w:r>
      <w:r>
        <w:rPr>
          <w:b/>
        </w:rPr>
        <w:tab/>
      </w:r>
      <w:r>
        <w:rPr>
          <w:b/>
        </w:rPr>
        <w:tab/>
      </w:r>
      <w:r>
        <w:rPr>
          <w:b/>
        </w:rPr>
        <w:tab/>
      </w:r>
      <w:r>
        <w:tab/>
      </w:r>
      <w:r w:rsidRPr="00DB025D">
        <w:br/>
      </w:r>
      <w:r>
        <w:tab/>
      </w:r>
      <w:r>
        <w:tab/>
        <w:t>3.1.</w:t>
      </w:r>
      <w:r>
        <w:tab/>
        <w:t xml:space="preserve">LION2CELL01A </w:t>
      </w:r>
      <w:r>
        <w:br/>
      </w:r>
      <w:r>
        <w:tab/>
      </w:r>
      <w:r>
        <w:tab/>
        <w:t>3.2.</w:t>
      </w:r>
      <w:r>
        <w:tab/>
        <w:t xml:space="preserve">HBRDGL29801A </w:t>
      </w:r>
      <w:r>
        <w:br/>
      </w:r>
      <w:r>
        <w:tab/>
      </w:r>
      <w:r>
        <w:tab/>
        <w:t>3.3.</w:t>
      </w:r>
      <w:r>
        <w:tab/>
        <w:t xml:space="preserve">LINREG01A </w:t>
      </w:r>
      <w:r>
        <w:br/>
      </w:r>
      <w:r>
        <w:tab/>
      </w:r>
      <w:r>
        <w:tab/>
        <w:t>3.4.</w:t>
      </w:r>
      <w:r>
        <w:tab/>
        <w:t xml:space="preserve">OLSA01A </w:t>
      </w:r>
      <w:r>
        <w:br/>
      </w:r>
      <w:r>
        <w:tab/>
      </w:r>
      <w:r>
        <w:tab/>
        <w:t>3.5.</w:t>
      </w:r>
      <w:r>
        <w:tab/>
        <w:t>LEDSENBAR01A</w:t>
      </w:r>
    </w:p>
    <w:p w:rsidR="00BE035F" w:rsidRPr="002E3BB8" w:rsidRDefault="00BE035F" w:rsidP="00796545">
      <w:pPr>
        <w:pStyle w:val="Nadpis7"/>
      </w:pPr>
      <w:r w:rsidRPr="00F90585">
        <w:rPr>
          <w:b/>
        </w:rPr>
        <w:t>6.</w:t>
      </w:r>
      <w:r w:rsidRPr="002E3BB8">
        <w:tab/>
        <w:t>Závěr</w:t>
      </w:r>
      <w:r w:rsidR="00F90585">
        <w:t xml:space="preserve"> </w:t>
      </w:r>
    </w:p>
    <w:p w:rsidR="00BE035F" w:rsidRPr="002E3BB8" w:rsidRDefault="00BE035F" w:rsidP="00796545">
      <w:pPr>
        <w:pStyle w:val="Nadpis7"/>
      </w:pPr>
      <w:r w:rsidRPr="00F90585">
        <w:rPr>
          <w:b/>
        </w:rPr>
        <w:t>7.</w:t>
      </w:r>
      <w:r w:rsidRPr="002E3BB8">
        <w:tab/>
        <w:t>Použitá literatura</w:t>
      </w:r>
      <w:r w:rsidR="00F90585">
        <w:t xml:space="preserve"> </w:t>
      </w:r>
    </w:p>
    <w:p w:rsidR="000352C6" w:rsidRDefault="000352C6">
      <w:pPr>
        <w:keepLines w:val="0"/>
        <w:suppressAutoHyphens w:val="0"/>
        <w:spacing w:before="0" w:after="0"/>
        <w:rPr>
          <w:rFonts w:ascii="Arial" w:hAnsi="Arial" w:cs="Arial"/>
        </w:rPr>
      </w:pPr>
      <w:r>
        <w:rPr>
          <w:rFonts w:ascii="Arial" w:hAnsi="Arial" w:cs="Arial"/>
        </w:rPr>
        <w:br w:type="page"/>
      </w:r>
    </w:p>
    <w:p w:rsidR="00D5040A" w:rsidRDefault="00796545" w:rsidP="00796545">
      <w:pPr>
        <w:pStyle w:val="Nadpis1"/>
      </w:pPr>
      <w:r w:rsidRPr="00796545">
        <w:lastRenderedPageBreak/>
        <w:t>ÚVOD</w:t>
      </w:r>
    </w:p>
    <w:p w:rsidR="00796545" w:rsidRPr="00DF005D" w:rsidRDefault="00796545" w:rsidP="00796545">
      <w:pPr>
        <w:pStyle w:val="Nadpis7"/>
      </w:pPr>
      <w:r>
        <w:tab/>
      </w:r>
      <w:r w:rsidRPr="00DF005D">
        <w:t xml:space="preserve">Robotické aplikace se stále více vyskytují v průmyslu, což je důvodem, proč se rozvíjí na středních odborných školách výuka automatizace, robotiky a mikroprocesorové techniky, a tak lze na středních školách narazit krom teoretické výuky i na výuku praktickou, což znamená, že je nutné do škol poskytnout </w:t>
      </w:r>
      <w:r>
        <w:t xml:space="preserve">potřebné </w:t>
      </w:r>
      <w:r w:rsidRPr="00DF005D">
        <w:t xml:space="preserve">vyučovací pomůcky. </w:t>
      </w:r>
    </w:p>
    <w:p w:rsidR="00796545" w:rsidRDefault="00796545" w:rsidP="00796545">
      <w:pPr>
        <w:pStyle w:val="Nadpis7"/>
      </w:pPr>
      <w:r w:rsidRPr="00DF005D">
        <w:tab/>
        <w:t>Právě robot, který bude sledovat černou čáru, je typickou výukovou aplikací z oblasti senzoriky a samočinného řízení, a tak by mohl dobře posloužit i jako pomůcka pro výuku.</w:t>
      </w:r>
      <w:r>
        <w:t xml:space="preserve"> </w:t>
      </w:r>
      <w:r w:rsidR="007F3EE8">
        <w:br/>
      </w:r>
    </w:p>
    <w:p w:rsidR="001E5B1A" w:rsidRDefault="001E5B1A" w:rsidP="001E5B1A">
      <w:pPr>
        <w:pStyle w:val="Nadpis1"/>
      </w:pPr>
      <w:r>
        <w:t>ROZBOR PROBLÉMŮ A JEJICH ŘEŠENÍ</w:t>
      </w:r>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procesoru a logické části H-můstku, a senzorů.</w:t>
      </w:r>
      <w:r w:rsidR="007F3EE8">
        <w:br/>
      </w:r>
    </w:p>
    <w:p w:rsidR="001E5B1A" w:rsidRDefault="001E5B1A" w:rsidP="001E5B1A">
      <w:pPr>
        <w:pStyle w:val="Nadpis2"/>
      </w:pPr>
      <w:r>
        <w:t>NAPÁJENÍ</w:t>
      </w:r>
    </w:p>
    <w:p w:rsidR="001E5B1A" w:rsidRDefault="001E5B1A" w:rsidP="001E5B1A">
      <w:pPr>
        <w:pStyle w:val="Nadpis3"/>
      </w:pPr>
      <w:r>
        <w:t>A</w:t>
      </w:r>
      <w:r w:rsidR="009952E0">
        <w:t>KUMULÁTORY</w:t>
      </w:r>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w:t>
      </w:r>
      <w:proofErr w:type="spellStart"/>
      <w:r>
        <w:t>LiOn</w:t>
      </w:r>
      <w:proofErr w:type="spellEnd"/>
      <w:r>
        <w:t xml:space="preserve"> akumulátor, byť je pro jeho použití potřeba navrhnout ochranu,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Životnost akumulátorů se pohybuje kolem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proofErr w:type="spellStart"/>
      <w:r w:rsidRPr="0098118D">
        <w:rPr>
          <w:i/>
        </w:rPr>
        <w:t>LiOn</w:t>
      </w:r>
      <w:proofErr w:type="spellEnd"/>
      <w:r w:rsidRPr="0098118D">
        <w:rPr>
          <w:i/>
        </w:rPr>
        <w:t xml:space="preserve"> akumulátory mohou explodovat při špatném </w:t>
      </w:r>
      <w:r>
        <w:rPr>
          <w:i/>
        </w:rPr>
        <w:tab/>
      </w:r>
      <w:r>
        <w:rPr>
          <w:i/>
        </w:rPr>
        <w:tab/>
      </w:r>
      <w:r>
        <w:rPr>
          <w:i/>
        </w:rPr>
        <w:tab/>
      </w:r>
      <w:r>
        <w:rPr>
          <w:i/>
        </w:rPr>
        <w:tab/>
      </w:r>
      <w:r w:rsidRPr="0098118D">
        <w:rPr>
          <w:i/>
        </w:rPr>
        <w:t>zacházení)</w:t>
      </w:r>
      <w:r w:rsidRPr="0098118D">
        <w:rPr>
          <w:i/>
        </w:rPr>
        <w:br/>
      </w:r>
      <w:r w:rsidRPr="0098118D">
        <w:tab/>
        <w:t xml:space="preserve">- </w:t>
      </w:r>
      <w:r>
        <w:tab/>
      </w:r>
      <w:r w:rsidRPr="0098118D">
        <w:t xml:space="preserve">jednoduchost aplikace </w:t>
      </w:r>
      <w:r w:rsidRPr="0098118D">
        <w:rPr>
          <w:i/>
        </w:rPr>
        <w:t xml:space="preserve">(není potřeba žádných obvodů pro kontrolu a ochranu </w:t>
      </w:r>
      <w:r>
        <w:rPr>
          <w:i/>
        </w:rPr>
        <w:tab/>
      </w:r>
      <w:r>
        <w:rPr>
          <w:i/>
        </w:rPr>
        <w:tab/>
      </w:r>
      <w:r>
        <w:rPr>
          <w:i/>
        </w:rPr>
        <w:tab/>
      </w:r>
      <w:r w:rsidRPr="0098118D">
        <w:rPr>
          <w:i/>
        </w:rPr>
        <w:t>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(ztratí kapacitu)</w:t>
      </w:r>
    </w:p>
    <w:p w:rsidR="00E62494" w:rsidRPr="00FC53ED" w:rsidRDefault="00E62494" w:rsidP="00E62494">
      <w:pPr>
        <w:pStyle w:val="Nadpis7"/>
        <w:rPr>
          <w:rFonts w:ascii="Arial" w:hAnsi="Arial" w:cs="Arial"/>
          <w:b/>
        </w:rPr>
      </w:pPr>
      <w:proofErr w:type="spellStart"/>
      <w:r w:rsidRPr="00FC53ED">
        <w:rPr>
          <w:rFonts w:ascii="Arial" w:hAnsi="Arial" w:cs="Arial"/>
          <w:b/>
        </w:rPr>
        <w:lastRenderedPageBreak/>
        <w:t>LiOn</w:t>
      </w:r>
      <w:proofErr w:type="spellEnd"/>
      <w:r w:rsidRPr="00FC53ED">
        <w:rPr>
          <w:rFonts w:ascii="Arial" w:hAnsi="Arial" w:cs="Arial"/>
          <w:b/>
        </w:rPr>
        <w:t xml:space="preserve"> akumulátory</w:t>
      </w:r>
    </w:p>
    <w:p w:rsidR="00E62494" w:rsidRDefault="00E62494" w:rsidP="00E62494">
      <w:pPr>
        <w:pStyle w:val="Nadpis7"/>
      </w:pPr>
      <w:r>
        <w:tab/>
        <w:t xml:space="preserve">Lion akumulátory se dnes běžně používají ve spotřební elektronice, zejména v noteboocích a mobilních telefonech.  Jmenovité napětí je přibližně 3,7 V a vydrží až  2000 nabíjecích </w:t>
      </w:r>
      <w:proofErr w:type="spellStart"/>
      <w:r>
        <w:t>cyků</w:t>
      </w:r>
      <w:proofErr w:type="spellEnd"/>
      <w:r>
        <w:t xml:space="preserve">.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Pr="0098118D">
        <w:rPr>
          <w:i/>
        </w:rPr>
        <w:t xml:space="preserve">(při napětí 2,8 V je velmi těžké je zpět oživit - ztratí </w:t>
      </w:r>
      <w:r>
        <w:rPr>
          <w:i/>
        </w:rPr>
        <w:tab/>
      </w:r>
      <w:r>
        <w:rPr>
          <w:i/>
        </w:rPr>
        <w:tab/>
      </w:r>
      <w:r>
        <w:rPr>
          <w:i/>
        </w:rPr>
        <w:tab/>
      </w:r>
      <w:r>
        <w:rPr>
          <w:i/>
        </w:rPr>
        <w:tab/>
      </w:r>
      <w:r w:rsidRPr="0098118D">
        <w:rPr>
          <w:i/>
        </w:rPr>
        <w:t>kapacitu)</w:t>
      </w:r>
      <w:r w:rsidR="00523634">
        <w:rPr>
          <w:i/>
        </w:rPr>
        <w:br/>
      </w:r>
      <w:r>
        <w:tab/>
      </w:r>
    </w:p>
    <w:p w:rsidR="00502C8E" w:rsidRPr="00502C8E" w:rsidRDefault="00E62494" w:rsidP="007F3EE8">
      <w:pPr>
        <w:pStyle w:val="Nadpis7"/>
      </w:pPr>
      <w:r>
        <w:t xml:space="preserve">Pro použití </w:t>
      </w:r>
      <w:proofErr w:type="spellStart"/>
      <w:r>
        <w:t>LiOn</w:t>
      </w:r>
      <w:proofErr w:type="spellEnd"/>
      <w:r>
        <w:t xml:space="preserve"> akumulátoru jsem provedl návrh modulu LION2CELL01, jehož dokumentace je uvedena v kapitole "Dokumentace navržených modulů"</w:t>
      </w:r>
      <w:r w:rsidR="005F09EE">
        <w:t>.</w:t>
      </w:r>
      <w:r w:rsidR="007F3EE8">
        <w:br/>
      </w:r>
    </w:p>
    <w:p w:rsidR="00B84FC2" w:rsidRDefault="00B84FC2" w:rsidP="003E5636">
      <w:pPr>
        <w:pStyle w:val="Nadpis3"/>
      </w:pPr>
      <w:r>
        <w:t>STABILIZACE NAPĚTÍ</w:t>
      </w:r>
    </w:p>
    <w:p w:rsidR="00B84FC2" w:rsidRDefault="00B84FC2" w:rsidP="00B84FC2">
      <w:pPr>
        <w:pStyle w:val="Nadpis7"/>
      </w:pPr>
      <w:r>
        <w:tab/>
        <w:t xml:space="preserve">Pro logické části elektroniky je nutné získat odrušené a stabilizované napětí 5 V. Toho můžeme nejlépe dosáhnout dvěma způsoby. Prvním je použití spínaného zdroje, tím druhým je použití lineárního stabilizátoru. </w:t>
      </w:r>
    </w:p>
    <w:p w:rsidR="008125C3" w:rsidRPr="008125C3" w:rsidRDefault="00B84FC2" w:rsidP="00523634">
      <w:pPr>
        <w:pStyle w:val="Nadpis7"/>
      </w:pPr>
      <w:r>
        <w:tab/>
        <w:t xml:space="preserve">Jako výhodnější varianta se nakonec ukázal lineární stabilizátor, protože jej lze lehce sehnat, nebude vznikat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Spínané zdroje využívají cívek a kondenzátorů jako akumulátorů elektrické energie</w:t>
      </w:r>
      <w:r>
        <w:t>.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konstantní výstupní napětí.</w:t>
      </w:r>
    </w:p>
    <w:p w:rsidR="00067B8E" w:rsidRDefault="00D960E6" w:rsidP="00D960E6">
      <w:pPr>
        <w:pStyle w:val="Nadpis7"/>
      </w:pPr>
      <w:r>
        <w:tab/>
        <w:t>Pro robota by bylo nejvýhodnější sestavit snižující měnič bez transformátoru, který by byl sestrojen podle blokového schématu, které je na další straně.</w:t>
      </w:r>
    </w:p>
    <w:p w:rsidR="00067B8E" w:rsidRDefault="00067B8E" w:rsidP="00067B8E">
      <w:r>
        <w:br w:type="page"/>
      </w:r>
    </w:p>
    <w:p w:rsidR="00D960E6" w:rsidRDefault="00067B8E" w:rsidP="00D960E6">
      <w:pPr>
        <w:pStyle w:val="Nadpis7"/>
      </w:pPr>
      <w:r>
        <w:rPr>
          <w:noProof/>
          <w:lang w:eastAsia="cs-CZ"/>
        </w:rPr>
        <w:lastRenderedPageBreak/>
        <w:drawing>
          <wp:inline distT="0" distB="0" distL="0" distR="0">
            <wp:extent cx="6119495" cy="2447888"/>
            <wp:effectExtent l="1905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6119495" cy="2447888"/>
                    </a:xfrm>
                    <a:prstGeom prst="rect">
                      <a:avLst/>
                    </a:prstGeom>
                    <a:noFill/>
                    <a:ln w="9525">
                      <a:noFill/>
                      <a:miter lim="800000"/>
                      <a:headEnd/>
                      <a:tailEnd/>
                    </a:ln>
                  </pic:spPr>
                </pic:pic>
              </a:graphicData>
            </a:graphic>
          </wp:inline>
        </w:drawing>
      </w:r>
    </w:p>
    <w:p w:rsidR="00067B8E" w:rsidRPr="00193819" w:rsidRDefault="00067B8E" w:rsidP="00193819">
      <w:pPr>
        <w:jc w:val="right"/>
        <w:rPr>
          <w:i/>
          <w:iCs/>
          <w:color w:val="808080" w:themeColor="text1" w:themeTint="7F"/>
        </w:rPr>
      </w:pPr>
      <w:r w:rsidRPr="00067B8E">
        <w:rPr>
          <w:rStyle w:val="Zdraznnjemn"/>
        </w:rPr>
        <w:t>Blokové schéma spínaného snižujícího měniče bez transformátoru</w:t>
      </w:r>
    </w:p>
    <w:p w:rsidR="00067B8E" w:rsidRDefault="00067B8E" w:rsidP="00193819">
      <w:pPr>
        <w:pStyle w:val="Nadpis7"/>
      </w:pPr>
      <w:r w:rsidRPr="001676A0">
        <w:rPr>
          <w:b/>
        </w:rPr>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FA7860">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p>
    <w:p w:rsidR="00FA7860" w:rsidRDefault="00FA7860" w:rsidP="00FA7860">
      <w:pPr>
        <w:pStyle w:val="Nadpis7"/>
      </w:pPr>
      <w:r>
        <w:tab/>
      </w:r>
      <w:r w:rsidR="0062515D">
        <w:t>Jejich blokové schéma je na následující straně</w:t>
      </w:r>
      <w:r>
        <w:t>.</w:t>
      </w:r>
    </w:p>
    <w:p w:rsidR="00FA7860" w:rsidRDefault="00FA7860">
      <w:pPr>
        <w:keepLines w:val="0"/>
        <w:suppressAutoHyphens w:val="0"/>
        <w:spacing w:before="0" w:after="0"/>
      </w:pPr>
      <w:r>
        <w:br w:type="page"/>
      </w:r>
    </w:p>
    <w:p w:rsidR="00FA7860" w:rsidRDefault="00FA7860" w:rsidP="00FA7860">
      <w:r>
        <w:rPr>
          <w:noProof/>
          <w:lang w:eastAsia="cs-CZ"/>
        </w:rPr>
        <w:lastRenderedPageBreak/>
        <w:drawing>
          <wp:inline distT="0" distB="0" distL="0" distR="0">
            <wp:extent cx="6115050" cy="3076575"/>
            <wp:effectExtent l="19050" t="0" r="0" b="0"/>
            <wp:docPr id="6" name="obrázek 6"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PNG"/>
                    <pic:cNvPicPr>
                      <a:picLocks noChangeAspect="1" noChangeArrowheads="1"/>
                    </pic:cNvPicPr>
                  </pic:nvPicPr>
                  <pic:blipFill>
                    <a:blip r:embed="rId10" cstate="print"/>
                    <a:srcRect/>
                    <a:stretch>
                      <a:fillRect/>
                    </a:stretch>
                  </pic:blipFill>
                  <pic:spPr bwMode="auto">
                    <a:xfrm>
                      <a:off x="0" y="0"/>
                      <a:ext cx="6115050" cy="3076575"/>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D32204" w:rsidP="007F3EE8">
      <w:pPr>
        <w:pStyle w:val="Nadpis7"/>
      </w:pPr>
      <w:r>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r>
        <w:t>BUZENÍ MOTORŮ</w:t>
      </w:r>
    </w:p>
    <w:p w:rsidR="00FA7860" w:rsidRDefault="003E5636" w:rsidP="003E5636">
      <w:pPr>
        <w:pStyle w:val="Nadpis7"/>
      </w:pPr>
      <w:r>
        <w:tab/>
        <w:t>K tomu, aby se robot mohl pohybovat jsem se rozhodl použít modelářské stejnosměrné motory s převodovkou. Vybral jsem je proto, protože na robotovi mám k dispozici pouze stejnosměrné napětí z baterií a použití krokových motorů by bylo příliš komplikované a drahé.</w:t>
      </w:r>
      <w:r w:rsidR="007F3EE8">
        <w:br/>
      </w:r>
    </w:p>
    <w:p w:rsidR="003E5636" w:rsidRDefault="003E5636" w:rsidP="003E5636">
      <w:pPr>
        <w:pStyle w:val="Nadpis3"/>
      </w:pPr>
      <w:r>
        <w:t>STEJNOSMĚRNÉ KOMUTÁTOROVÉ MOTORY</w:t>
      </w:r>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3E5636" w:rsidRPr="00502C8E" w:rsidRDefault="00BB56F5" w:rsidP="00502C8E">
      <w:pPr>
        <w:pStyle w:val="Nadpis7"/>
      </w:pPr>
      <w:r>
        <w:tab/>
      </w:r>
      <w:r w:rsidR="00502C8E" w:rsidRPr="00502C8E">
        <w:t>Pro zmenšení tření je osička motoru umístěna v bronzových kluzných ložiscích, která jsou namazána vazelínou.</w:t>
      </w:r>
    </w:p>
    <w:p w:rsidR="00FA7860" w:rsidRPr="00FA7860" w:rsidRDefault="00FA7860" w:rsidP="00FA7860">
      <w:r>
        <w:br w:type="page"/>
      </w:r>
    </w:p>
    <w:p w:rsidR="008125C3" w:rsidRDefault="00936341" w:rsidP="00936341">
      <w:pPr>
        <w:pStyle w:val="Nadpis7"/>
        <w:jc w:val="center"/>
      </w:pPr>
      <w:r w:rsidRPr="00936341">
        <w:rPr>
          <w:noProof/>
          <w:lang w:eastAsia="cs-CZ"/>
        </w:rPr>
        <w:lastRenderedPageBreak/>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Default="00936341" w:rsidP="00936341">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 w:rsidR="00936341" w:rsidRPr="00936341" w:rsidRDefault="00936341" w:rsidP="00936341">
      <w:pPr>
        <w:jc w:val="center"/>
      </w:pPr>
      <w:r w:rsidRPr="00936341">
        <w:rPr>
          <w:noProof/>
          <w:lang w:eastAsia="cs-CZ"/>
        </w:rPr>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2"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3"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 w:rsidR="00193819" w:rsidRPr="00193819" w:rsidRDefault="00193819" w:rsidP="00193819"/>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936341">
      <w:pPr>
        <w:pStyle w:val="Nadpis7"/>
      </w:pPr>
      <w:r>
        <w:tab/>
        <w:t>Na</w:t>
      </w:r>
      <w:r w:rsidRPr="00AA73C4">
        <w:t xml:space="preserve"> vinutí</w:t>
      </w:r>
      <w:r>
        <w:t xml:space="preserve"> na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V momentě, kdy se od magnetu začne cívka oddalovat (vlivem setrvačnosti), přepojí komutátor napětí na další a tento děj</w:t>
      </w:r>
      <w:r>
        <w:t xml:space="preserve"> se </w:t>
      </w:r>
      <w:r w:rsidRPr="00AA73C4">
        <w:t xml:space="preserve"> opakuje.</w:t>
      </w:r>
    </w:p>
    <w:p w:rsidR="00FB1F9B" w:rsidRDefault="00FB1F9B">
      <w:pPr>
        <w:keepLines w:val="0"/>
        <w:suppressAutoHyphens w:val="0"/>
        <w:spacing w:before="0" w:after="0"/>
      </w:pPr>
      <w:r>
        <w:br w:type="page"/>
      </w:r>
    </w:p>
    <w:p w:rsidR="00796545" w:rsidRDefault="00F43FD2" w:rsidP="00F43FD2">
      <w:pPr>
        <w:pStyle w:val="Nadpis3"/>
      </w:pPr>
      <w:r>
        <w:lastRenderedPageBreak/>
        <w:t>H</w:t>
      </w:r>
      <w:r w:rsidR="00672FC1">
        <w:t xml:space="preserve"> </w:t>
      </w:r>
      <w:r>
        <w:t>-</w:t>
      </w:r>
      <w:r w:rsidR="009952E0">
        <w:t xml:space="preserve"> MŮSTKY</w:t>
      </w:r>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386FE2" w:rsidP="00386FE2">
      <w:pPr>
        <w:jc w:val="center"/>
      </w:pPr>
      <w:r>
        <w:rPr>
          <w:noProof/>
          <w:lang w:eastAsia="cs-CZ"/>
        </w:rPr>
        <w:drawing>
          <wp:inline distT="0" distB="0" distL="0" distR="0">
            <wp:extent cx="2847976" cy="3701522"/>
            <wp:effectExtent l="19050" t="0" r="9524" b="0"/>
            <wp:docPr id="11" name="obrázek 9"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Capture.PNG"/>
                    <pic:cNvPicPr>
                      <a:picLocks noChangeAspect="1" noChangeArrowheads="1"/>
                    </pic:cNvPicPr>
                  </pic:nvPicPr>
                  <pic:blipFill>
                    <a:blip r:embed="rId14" cstate="print"/>
                    <a:srcRect/>
                    <a:stretch>
                      <a:fillRect/>
                    </a:stretch>
                  </pic:blipFill>
                  <pic:spPr bwMode="auto">
                    <a:xfrm>
                      <a:off x="0" y="0"/>
                      <a:ext cx="2847976" cy="3701522"/>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566857" w:rsidP="00566857">
      <w:pPr>
        <w:pStyle w:val="Nadpis7"/>
      </w:pPr>
      <w:r w:rsidRPr="003876E5">
        <w:t>H-můstk</w:t>
      </w:r>
      <w:r>
        <w:t>y většinou</w:t>
      </w:r>
      <w:r w:rsidRPr="003876E5">
        <w:t xml:space="preserve"> pracuj</w:t>
      </w:r>
      <w:r>
        <w:t>í</w:t>
      </w:r>
      <w:r w:rsidRPr="003876E5">
        <w:t xml:space="preserve"> tak, že se spínají vždy dva </w:t>
      </w:r>
      <w:r>
        <w:t>spínače</w:t>
      </w:r>
      <w:r w:rsidRPr="003876E5">
        <w:t xml:space="preserve"> v jedné diagonále (</w:t>
      </w:r>
      <w:r>
        <w:t>v našem případě</w:t>
      </w:r>
      <w:r w:rsidRPr="003876E5">
        <w:t xml:space="preserve"> </w:t>
      </w:r>
      <w:r>
        <w:t>spínače</w:t>
      </w:r>
      <w:r w:rsidRPr="003876E5">
        <w:t xml:space="preserve"> S1 a S4 nebo S2 a S3). Při spínání motoru může dojít ke čtyřem stavům:</w:t>
      </w:r>
    </w:p>
    <w:p w:rsidR="00F25C9B" w:rsidRDefault="00566857" w:rsidP="00566857">
      <w:pPr>
        <w:pStyle w:val="Nadpis7"/>
        <w:rPr>
          <w:i/>
        </w:rPr>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(všechny spínače jsou sepnuté) =&gt; motor zkratován</w:t>
      </w:r>
      <w:r w:rsidRPr="003876E5">
        <w:br/>
      </w:r>
      <w:r w:rsidRPr="003876E5">
        <w:tab/>
      </w:r>
      <w:r w:rsidRPr="003876E5">
        <w:tab/>
      </w:r>
      <w:r w:rsidRPr="003876E5">
        <w:tab/>
        <w:t>- tento stav může některé H-můstky zničit</w:t>
      </w:r>
      <w:r>
        <w:t xml:space="preserve"> </w:t>
      </w:r>
      <w:r w:rsidRPr="00F36C19">
        <w:rPr>
          <w:i/>
        </w:rPr>
        <w:t>(přes výkonové spínací</w:t>
      </w:r>
      <w:r w:rsidRPr="00F36C19">
        <w:rPr>
          <w:i/>
        </w:rPr>
        <w:br/>
      </w:r>
      <w:r w:rsidRPr="00F36C19">
        <w:rPr>
          <w:i/>
        </w:rPr>
        <w:tab/>
      </w:r>
      <w:r w:rsidRPr="00F36C19">
        <w:rPr>
          <w:i/>
        </w:rPr>
        <w:tab/>
      </w:r>
      <w:r w:rsidRPr="00F36C19">
        <w:rPr>
          <w:i/>
        </w:rPr>
        <w:tab/>
        <w:t xml:space="preserve">  tranzistory teče velký proud</w:t>
      </w:r>
      <w:r w:rsidR="00F25C9B">
        <w:rPr>
          <w:i/>
        </w:rPr>
        <w:t>, protože jsou zkratovány</w:t>
      </w:r>
      <w:r w:rsidRPr="00F36C19">
        <w:rPr>
          <w:i/>
        </w:rPr>
        <w:t>)!!!</w:t>
      </w:r>
    </w:p>
    <w:p w:rsidR="00F25C9B" w:rsidRDefault="00F25C9B" w:rsidP="00F25C9B">
      <w:r>
        <w:br w:type="page"/>
      </w:r>
    </w:p>
    <w:p w:rsidR="00312007" w:rsidRPr="00312007" w:rsidRDefault="00312007" w:rsidP="00312007">
      <w:pPr>
        <w:pStyle w:val="Nadpis7"/>
        <w:rPr>
          <w:rFonts w:ascii="Arial" w:hAnsi="Arial" w:cs="Arial"/>
          <w:b/>
        </w:rPr>
      </w:pPr>
      <w:r w:rsidRPr="00312007">
        <w:rPr>
          <w:rFonts w:ascii="Arial" w:hAnsi="Arial" w:cs="Arial"/>
          <w:b/>
        </w:rPr>
        <w:lastRenderedPageBreak/>
        <w:t>Řízení rychlosti otáčení stejnosměrných komutátorových motorů:</w:t>
      </w:r>
    </w:p>
    <w:p w:rsidR="00312007" w:rsidRDefault="00312007" w:rsidP="00312007">
      <w:pPr>
        <w:pStyle w:val="Nadpis7"/>
      </w:pPr>
      <w:r>
        <w:tab/>
      </w:r>
      <w:r w:rsidRPr="0069614B">
        <w:t xml:space="preserve">Řízení rychlosti motorů lze dosáhnout pomocí pulzní šířkové modulace (PWM = pulse </w:t>
      </w:r>
      <w:proofErr w:type="spellStart"/>
      <w:r w:rsidRPr="0069614B">
        <w:t>width</w:t>
      </w:r>
      <w:proofErr w:type="spellEnd"/>
      <w:r w:rsidRPr="0069614B">
        <w:t xml:space="preserve"> </w:t>
      </w:r>
      <w:proofErr w:type="spellStart"/>
      <w:r w:rsidRPr="0069614B">
        <w:t>modulation</w:t>
      </w:r>
      <w:proofErr w:type="spellEnd"/>
      <w:r w:rsidRPr="0069614B">
        <w:t>).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312007" w:rsidP="007F3EE8">
      <w:pPr>
        <w:pStyle w:val="Nadpis7"/>
      </w:pPr>
      <w:r>
        <w:t>Pro H-můstek  jsem navrhl modul HBRDGL29801A, jehož dokumentace je uvedena v kapitole "Dokumentac</w:t>
      </w:r>
      <w:r w:rsidR="00BB56F5">
        <w:t>e navržených modulů".</w:t>
      </w:r>
      <w:r w:rsidR="007F3EE8">
        <w:br/>
      </w:r>
    </w:p>
    <w:p w:rsidR="00E26A99" w:rsidRDefault="00E26A99" w:rsidP="00E26A99">
      <w:pPr>
        <w:pStyle w:val="Nadpis3"/>
        <w:rPr>
          <w:sz w:val="24"/>
        </w:rPr>
      </w:pPr>
      <w:r>
        <w:t>R</w:t>
      </w:r>
      <w:r w:rsidR="009952E0">
        <w:t>UŠENÍ</w:t>
      </w:r>
    </w:p>
    <w:p w:rsidR="00E26A99" w:rsidRPr="00733C4C" w:rsidRDefault="00E26A99" w:rsidP="00E26A99">
      <w:pPr>
        <w:pStyle w:val="Nadpis7"/>
      </w:pPr>
      <w:r>
        <w:tab/>
      </w:r>
      <w:r w:rsidRPr="00733C4C">
        <w:t>Jelikož je motor indukční zátěž, vzniká při chodu motoru rušení způsobené dvěma složkami. Toto rušení může mít za následek buď špatnou funkci řídící jednotky, ale také může zničit některé moduly.</w:t>
      </w:r>
    </w:p>
    <w:p w:rsidR="00E26A99" w:rsidRPr="00733C4C" w:rsidRDefault="00E26A99" w:rsidP="00E26A99">
      <w:pPr>
        <w:pStyle w:val="Nadpis7"/>
      </w:pPr>
      <w:r w:rsidRPr="00733C4C">
        <w:tab/>
        <w:t xml:space="preserve">První je samotné připojení cívky k napájení, které způsobí napěťovou špičku. Tu lze vyhladit kondenzátorem připojeným mezi svorky motoru. </w:t>
      </w:r>
    </w:p>
    <w:p w:rsidR="00E26A99" w:rsidRPr="00733C4C" w:rsidRDefault="00E26A99" w:rsidP="00E26A99">
      <w:pPr>
        <w:pStyle w:val="Nadpis7"/>
      </w:pPr>
      <w:r w:rsidRPr="00733C4C">
        <w:tab/>
        <w:t>Druhým rušením je odpojení cívky od napájení, které indukuje zpět velké napětí opačné polarity.</w:t>
      </w:r>
      <w:r>
        <w:t xml:space="preserve"> Toto napětí může být až několikanásobně větší, než napětí napájecí, což může </w:t>
      </w:r>
      <w:r w:rsidRPr="00733C4C">
        <w:t xml:space="preserve">zničit H-můstek. Proto jsem mezi </w:t>
      </w:r>
      <w:r>
        <w:t xml:space="preserve">svorky </w:t>
      </w:r>
      <w:r w:rsidRPr="00733C4C">
        <w:t xml:space="preserve">motoru připojil obousměrný </w:t>
      </w:r>
      <w:proofErr w:type="spellStart"/>
      <w:r w:rsidRPr="00733C4C">
        <w:t>transil</w:t>
      </w:r>
      <w:proofErr w:type="spellEnd"/>
      <w:r w:rsidRPr="00733C4C">
        <w:t xml:space="preserve"> na 18 V (při překročení napětí 18 V se </w:t>
      </w:r>
      <w:proofErr w:type="spellStart"/>
      <w:r w:rsidRPr="00733C4C">
        <w:t>transil</w:t>
      </w:r>
      <w:proofErr w:type="spellEnd"/>
      <w:r w:rsidRPr="00733C4C">
        <w:t xml:space="preserve"> sepne a motor zkratuje).</w:t>
      </w:r>
    </w:p>
    <w:p w:rsidR="00E26A99" w:rsidRDefault="00E26A99" w:rsidP="00E26A99">
      <w:pPr>
        <w:pStyle w:val="Nadpis7"/>
      </w:pPr>
      <w:r w:rsidRPr="00733C4C">
        <w:tab/>
        <w:t xml:space="preserve">Výsledné zapojení motoru je zřejmé z následujícího obrázku. Jak je vidět, přidal jsem do série s přívodními vodiči ještě dvě cívky (u každého motoru), které potlačují vznikající proudové špičky.  </w:t>
      </w:r>
    </w:p>
    <w:p w:rsidR="00566857" w:rsidRDefault="00FD0039" w:rsidP="00FD0039">
      <w:pPr>
        <w:pStyle w:val="Nadpis7"/>
        <w:jc w:val="center"/>
        <w:rPr>
          <w:i/>
        </w:rPr>
      </w:pPr>
      <w:r>
        <w:rPr>
          <w:i/>
          <w:noProof/>
          <w:lang w:eastAsia="cs-CZ"/>
        </w:rPr>
        <w:drawing>
          <wp:inline distT="0" distB="0" distL="0" distR="0">
            <wp:extent cx="2438988" cy="3228976"/>
            <wp:effectExtent l="19050" t="0" r="0" b="0"/>
            <wp:docPr id="12" name="obrázek 10"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Capture.PNG"/>
                    <pic:cNvPicPr>
                      <a:picLocks noChangeAspect="1" noChangeArrowheads="1"/>
                    </pic:cNvPicPr>
                  </pic:nvPicPr>
                  <pic:blipFill>
                    <a:blip r:embed="rId15" cstate="print"/>
                    <a:srcRect/>
                    <a:stretch>
                      <a:fillRect/>
                    </a:stretch>
                  </pic:blipFill>
                  <pic:spPr bwMode="auto">
                    <a:xfrm>
                      <a:off x="0" y="0"/>
                      <a:ext cx="2438988" cy="3228976"/>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FD0039" w:rsidRPr="00FD0039" w:rsidRDefault="00FD0039" w:rsidP="00FD0039">
      <w:pPr>
        <w:keepLines w:val="0"/>
        <w:suppressAutoHyphens w:val="0"/>
        <w:spacing w:before="0" w:after="0"/>
        <w:rPr>
          <w:rStyle w:val="Zdraznnjemn"/>
        </w:rPr>
      </w:pPr>
      <w:r>
        <w:rPr>
          <w:rStyle w:val="Zdraznnjemn"/>
        </w:rPr>
        <w:br w:type="page"/>
      </w:r>
    </w:p>
    <w:p w:rsidR="00386FE2" w:rsidRDefault="00207912" w:rsidP="00207912">
      <w:pPr>
        <w:pStyle w:val="Nadpis2"/>
      </w:pPr>
      <w:r>
        <w:lastRenderedPageBreak/>
        <w:t>SENZORY</w:t>
      </w:r>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 xml:space="preserve">Pokusy jsem zjistil, že různé materiály různých barev se v infračerveném spektru jeví jinak, než je tomu ve spektru, které vidí člověk. Z tohoto důvodu jsem se rozhodl použít ke sledování čáry optické odrazové senzory, které reagují na viditelné spektrum. </w:t>
      </w:r>
    </w:p>
    <w:p w:rsidR="00207912" w:rsidRDefault="00207912" w:rsidP="00207912">
      <w:pPr>
        <w:pStyle w:val="Nadpis7"/>
      </w:pPr>
      <w:r>
        <w:tab/>
        <w:t>Toto řešení však přineslo několik komplikací. Je nutné pořídit filtry barev nebo přímo snímací prvky (nejčastěji fototranzistory a fotodiody), které reagují pouze na požadovanou barvu. O řešení jednotlivých senzorů pro snímání čáry se rozepíši v dalších podkapitolách.</w:t>
      </w:r>
    </w:p>
    <w:p w:rsidR="00207912"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r w:rsidR="007F3EE8">
        <w:br/>
      </w:r>
    </w:p>
    <w:p w:rsidR="00207912" w:rsidRDefault="003C535F" w:rsidP="003C535F">
      <w:pPr>
        <w:pStyle w:val="Nadpis3"/>
      </w:pPr>
      <w:r>
        <w:t>ŘÁDKOVÝ SNÍMAČ</w:t>
      </w:r>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ns</w:t>
      </w:r>
      <w:proofErr w:type="spellEnd"/>
      <w:r>
        <w:t xml:space="preserve">, což odpovídá červenému světlu. Proto byl k tomuto senzoru navržen i modul na osvětlení LEDSENBAR01A, který slouží pouze k tomu, že se na něj ze zdroje přivede napětí 5 V a rozsvítí se 10 červených LED diod.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6"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17"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"Dokumentace navržených modulů".</w:t>
      </w:r>
      <w:r w:rsidR="007F3EE8">
        <w:br/>
      </w:r>
    </w:p>
    <w:p w:rsidR="00277162" w:rsidRDefault="0002411B" w:rsidP="0002411B">
      <w:pPr>
        <w:pStyle w:val="Nadpis3"/>
      </w:pPr>
      <w:r>
        <w:t>ODRAZOVÝ SENZOR</w:t>
      </w:r>
    </w:p>
    <w:p w:rsidR="00277162" w:rsidRDefault="00277162" w:rsidP="00277162">
      <w:pPr>
        <w:pStyle w:val="Nadpis7"/>
      </w:pPr>
      <w:r>
        <w:tab/>
        <w:t>Sice jsem nahoře 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alespoň nouzově dojet do cíle. </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8"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r>
        <w:t>DOTYKOVÝ SENZOR</w:t>
      </w:r>
    </w:p>
    <w:p w:rsidR="00E43F38" w:rsidRDefault="00E43F38" w:rsidP="00A92B1F">
      <w:pPr>
        <w:pStyle w:val="Nadpis7"/>
      </w:pPr>
      <w:r>
        <w:tab/>
        <w:t xml:space="preserve">Dotykový senzor je na robotovi implementován ze dvou důvodů. Tím prvním je, aby při nárazu zastavil oba motory a kousek couvnul, popř. začal objíždět překážku. Druhým důvodem je možnost spuštění jednoho ze dvou programových cyklů, což zaručuje základní interakci s člověkem.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Pr="007A1D7F">
        <w:rPr>
          <w:i/>
        </w:rPr>
        <w:t>"4. Program".</w:t>
      </w:r>
    </w:p>
    <w:p w:rsidR="00E43F38" w:rsidRDefault="00E43F38" w:rsidP="00A92B1F">
      <w:pPr>
        <w:pStyle w:val="Nadpis7"/>
      </w:pPr>
      <w:r>
        <w:tab/>
        <w:t>Dotykový senzor je proveden jako nárazník v přední části robota. Skládá se ze dvou mikrospínačů, z nichž každý je na jedné straně robota, a dvou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0. Výstup je tedy kompatibilní s logikou TTL i MOS. Výstup ze senzoru je přímo připojen na digitální vstup mikroprocesoru.</w:t>
      </w:r>
    </w:p>
    <w:p w:rsidR="00A92B1F" w:rsidRDefault="00A92B1F" w:rsidP="00A92B1F">
      <w:r>
        <w:br w:type="page"/>
      </w:r>
    </w:p>
    <w:p w:rsidR="00E43F38" w:rsidRPr="00E43703" w:rsidRDefault="00E43F38" w:rsidP="00A92B1F">
      <w:pPr>
        <w:pStyle w:val="Nadpis2"/>
      </w:pPr>
      <w:r w:rsidRPr="00E43703">
        <w:lastRenderedPageBreak/>
        <w:t xml:space="preserve"> VÝBĚR PROCESORU</w:t>
      </w:r>
    </w:p>
    <w:p w:rsidR="00E43F38" w:rsidRDefault="00E43F38" w:rsidP="00A92B1F">
      <w:pPr>
        <w:pStyle w:val="Nadpis7"/>
      </w:pPr>
      <w:r>
        <w:tab/>
        <w:t xml:space="preserve">Po dokončení návrhu jednotlivých modulů robota bylo potřebné zvolit vhodný procesor. Nejvýhodnější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dispozici jsem měl procesor PIC 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952BD0" w:rsidRPr="00952BD0" w:rsidRDefault="00E43F38" w:rsidP="007F3EE8">
      <w:pPr>
        <w:pStyle w:val="Nadpis7"/>
      </w:pPr>
      <w:r>
        <w:tab/>
        <w:t xml:space="preserve">Oba procesory jsou si velmi podobné, jak po stránce paměti, tak rychlosti. Nakonec jsem zvolil procesor PIC16F887, protože k němu vlastním kvalitní vývojové prostředí PCW PICC </w:t>
      </w:r>
      <w:proofErr w:type="spellStart"/>
      <w:r>
        <w:t>Compiler</w:t>
      </w:r>
      <w:proofErr w:type="spellEnd"/>
      <w:r>
        <w:t xml:space="preserve">, jemuž nemůže žádné z freeware prostředí pro </w:t>
      </w:r>
      <w:proofErr w:type="spellStart"/>
      <w:r>
        <w:t>ATmega</w:t>
      </w:r>
      <w:proofErr w:type="spellEnd"/>
      <w:r>
        <w:t xml:space="preserve"> konkurovat. Sice je jistou alternativou </w:t>
      </w:r>
      <w:proofErr w:type="spellStart"/>
      <w:r>
        <w:t>kit</w:t>
      </w:r>
      <w:proofErr w:type="spellEnd"/>
      <w:r>
        <w:t xml:space="preserve"> </w:t>
      </w:r>
      <w:proofErr w:type="spellStart"/>
      <w:r>
        <w:t>Arduino</w:t>
      </w:r>
      <w:proofErr w:type="spellEnd"/>
      <w:r>
        <w:t xml:space="preserve">, který lze pomocí modulu procesoru a USB/RS232 převodníku lehce realizovat. Poté by se procesor mohl programovat v jazyce </w:t>
      </w:r>
      <w:proofErr w:type="spellStart"/>
      <w:r>
        <w:t>Wi</w:t>
      </w:r>
      <w:r w:rsidR="00BB2068">
        <w:t>ring</w:t>
      </w:r>
      <w:proofErr w:type="spellEnd"/>
      <w:r w:rsidR="00BB2068">
        <w:t>, který vychází z jazyka C</w:t>
      </w:r>
      <w:r>
        <w:t>, jeho nevýhodou však je obrovské plý</w:t>
      </w:r>
      <w:r w:rsidR="00BB2068">
        <w:t>tvání pamětí (oproti čistému C</w:t>
      </w:r>
      <w:r>
        <w:t xml:space="preserve">). </w:t>
      </w:r>
      <w:r w:rsidR="007F3EE8">
        <w:br/>
      </w:r>
    </w:p>
    <w:p w:rsidR="00952BD0" w:rsidRPr="005344E5" w:rsidRDefault="00952BD0" w:rsidP="00952BD0">
      <w:pPr>
        <w:pStyle w:val="Nadpis3"/>
      </w:pPr>
      <w:r w:rsidRPr="005344E5">
        <w:t>PROCESOR PIC16F887</w:t>
      </w:r>
    </w:p>
    <w:p w:rsidR="00952BD0" w:rsidRDefault="00952BD0" w:rsidP="0050232A">
      <w:pPr>
        <w:pStyle w:val="Nadpis7"/>
      </w:pPr>
      <w:r>
        <w:tab/>
        <w:t>Procesor PIC16f887 se doporučuje napájet napětím 3,3 až 5,0 V. Pro taktování lze použít nastavitelný interní oscilátor (v mém případě je nastaven na 8 MHz), ale lze připojit i externí oscilátor s frekvencí až 20 MHz. Cena tohoto procesoru se pohybuje kolem 90 Kč a celý modul vyjde na přibližně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p>
    <w:p w:rsidR="00952BD0" w:rsidRDefault="00952BD0" w:rsidP="0050232A">
      <w:pPr>
        <w:pStyle w:val="Nadpis7"/>
      </w:pPr>
      <w:r>
        <w:tab/>
        <w:t xml:space="preserve">PIC16F887 patří mezi procesory architektury RISC, což znamená, že mají redukovanou instrukční sadu. Návrh této instrukční sady poté počítá s málo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na straně. Po zkompilování programu se program do procesoru nahrál přes programátor PICPROGUSB02A a softwaru od firmy </w:t>
      </w:r>
      <w:proofErr w:type="spellStart"/>
      <w:r>
        <w:t>Microchip</w:t>
      </w:r>
      <w:proofErr w:type="spellEnd"/>
      <w:r>
        <w:t xml:space="preserve"> PicKit2.</w:t>
      </w:r>
    </w:p>
    <w:p w:rsidR="004215FC" w:rsidRDefault="003D2049" w:rsidP="003D2049">
      <w:pPr>
        <w:pStyle w:val="Nadpis1"/>
      </w:pPr>
      <w:r>
        <w:lastRenderedPageBreak/>
        <w:t>BLOKOVÉ SCHÉMA ROBOTA</w:t>
      </w:r>
    </w:p>
    <w:p w:rsidR="00272815" w:rsidRDefault="008F5D9A" w:rsidP="000651E8">
      <w:pPr>
        <w:pStyle w:val="Nadpis7"/>
      </w:pPr>
      <w:r>
        <w:tab/>
      </w:r>
      <w:r w:rsidRPr="000651E8">
        <w:t xml:space="preserve">Níže lze vidět blokové schéma robota. Je zda zakresleno pouze propojení jednotlivých součástí s procesorem, není zde naznačeno napájení. </w:t>
      </w:r>
      <w:r w:rsidR="005772FE" w:rsidRPr="000651E8">
        <w:t>Logické části obvodů jsou napájeny stabilizovaným zdrojem 5V, k jehož získání slouží modul LINREG01A. Silové části jsou napájeny přímo z baterii (zde se jedná o H-můstek HBRDGL29801A a vstupní napájení modulu stabilizovaného zdroje LINREG01A)</w:t>
      </w:r>
    </w:p>
    <w:p w:rsidR="00272815" w:rsidRDefault="00272815" w:rsidP="00272815">
      <w:r>
        <w:br w:type="page"/>
      </w:r>
    </w:p>
    <w:p w:rsidR="00272815" w:rsidRDefault="00272815" w:rsidP="00272815">
      <w:pPr>
        <w:pStyle w:val="Nadpis1"/>
      </w:pPr>
      <w:r>
        <w:lastRenderedPageBreak/>
        <w:t>Řídící program</w:t>
      </w:r>
    </w:p>
    <w:p w:rsidR="00272815" w:rsidRDefault="00272815" w:rsidP="00272815">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p>
    <w:p w:rsidR="00464DE4" w:rsidRDefault="00FE2D2A" w:rsidP="00464DE4">
      <w:pPr>
        <w:pStyle w:val="Nadpis2"/>
      </w:pPr>
      <w:r>
        <w:t>VÝVOJOVÝ DIAGRAM</w:t>
      </w:r>
    </w:p>
    <w:p w:rsidR="0080417F" w:rsidRDefault="00464DE4" w:rsidP="0080417F">
      <w:pPr>
        <w:pStyle w:val="Nadpis7"/>
      </w:pPr>
      <w:r>
        <w:tab/>
        <w:t xml:space="preserve">Níže vidíte vývojový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80417F" w:rsidP="0080417F">
      <w:pPr>
        <w:jc w:val="center"/>
      </w:pPr>
      <w:r>
        <w:rPr>
          <w:noProof/>
          <w:lang w:eastAsia="cs-CZ"/>
        </w:rPr>
        <w:drawing>
          <wp:inline distT="0" distB="0" distL="0" distR="0">
            <wp:extent cx="4857115" cy="5711825"/>
            <wp:effectExtent l="19050" t="0" r="635" b="0"/>
            <wp:docPr id="10"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9" cstate="print"/>
                    <a:srcRect/>
                    <a:stretch>
                      <a:fillRect/>
                    </a:stretch>
                  </pic:blipFill>
                  <pic:spPr bwMode="auto">
                    <a:xfrm>
                      <a:off x="0" y="0"/>
                      <a:ext cx="4857115" cy="5711825"/>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0056FF" w:rsidRDefault="004A5FE1" w:rsidP="004A5FE1">
      <w:pPr>
        <w:pStyle w:val="Nadpis7"/>
      </w:pPr>
      <w:r>
        <w:lastRenderedPageBreak/>
        <w:tab/>
        <w:t xml:space="preserve">Prvním je diagnostika, která se vyvolám stisknutím levého </w:t>
      </w:r>
      <w:proofErr w:type="spellStart"/>
      <w:r>
        <w:t>nárazníčku</w:t>
      </w:r>
      <w:proofErr w:type="spellEnd"/>
      <w:r>
        <w:t>. V tomto režimu procesor čte údaje ze senzorů a posílá je na sériovou linku, ale zároveň kontroluje i stav nárazníku, kdy při stisknutí obou stran nárazníku</w:t>
      </w:r>
      <w:r w:rsidR="004B787B">
        <w:t xml:space="preserve"> dojde ke spuštění testu motorů a po jeho ukončení se vrátí zpět do diagnostiky.</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p>
    <w:p w:rsidR="00835429" w:rsidRDefault="00835429" w:rsidP="004B787B">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3A543A">
        <w:br/>
      </w:r>
    </w:p>
    <w:p w:rsidR="00FE2D2A" w:rsidRDefault="00FE2D2A" w:rsidP="003A543A">
      <w:pPr>
        <w:pStyle w:val="Nadpis2"/>
      </w:pPr>
      <w:r>
        <w:t>POPIS PROGRAMU</w:t>
      </w:r>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8E5A39">
        <w:br/>
      </w:r>
    </w:p>
    <w:p w:rsidR="003A543A" w:rsidRDefault="003A543A" w:rsidP="003A543A">
      <w:pPr>
        <w:pStyle w:val="Nadpis3"/>
      </w:pPr>
      <w:r>
        <w:t>INDIKACE</w:t>
      </w:r>
    </w:p>
    <w:p w:rsidR="009D4073" w:rsidRPr="009D4073" w:rsidRDefault="009D4073" w:rsidP="009D4073">
      <w:pPr>
        <w:pStyle w:val="Nadpis7"/>
      </w:pPr>
      <w:r>
        <w:tab/>
        <w:t xml:space="preserve">Na robotovi je umístěno několik indikačních prvků. Ty slouží k jednoduchému zjištění zvolenému režimu či upozornění. Jedná se o dvě červené SMD LED diody a </w:t>
      </w:r>
      <w:proofErr w:type="spellStart"/>
      <w:r>
        <w:t>piezo</w:t>
      </w:r>
      <w:proofErr w:type="spellEnd"/>
      <w:r>
        <w:t xml:space="preserve"> </w:t>
      </w:r>
      <w:proofErr w:type="spellStart"/>
      <w:r>
        <w:t>sirénku</w:t>
      </w:r>
      <w:proofErr w:type="spellEnd"/>
      <w:r>
        <w:t xml:space="preserve">. </w:t>
      </w:r>
    </w:p>
    <w:sectPr w:rsidR="009D4073" w:rsidRPr="009D4073" w:rsidSect="00934D06">
      <w:headerReference w:type="even" r:id="rId20"/>
      <w:headerReference w:type="default" r:id="rId21"/>
      <w:footerReference w:type="even" r:id="rId22"/>
      <w:footerReference w:type="default" r:id="rId23"/>
      <w:headerReference w:type="first" r:id="rId24"/>
      <w:footerReference w:type="first" r:id="rId25"/>
      <w:pgSz w:w="11905" w:h="16837"/>
      <w:pgMar w:top="1276" w:right="1134" w:bottom="124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7E9B" w:rsidRDefault="00A07E9B">
      <w:pPr>
        <w:spacing w:before="0" w:after="0"/>
      </w:pPr>
      <w:r>
        <w:separator/>
      </w:r>
    </w:p>
  </w:endnote>
  <w:endnote w:type="continuationSeparator" w:id="0">
    <w:p w:rsidR="00A07E9B" w:rsidRDefault="00A07E9B">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charset w:val="80"/>
    <w:family w:val="auto"/>
    <w:pitch w:val="variable"/>
    <w:sig w:usb0="00000000" w:usb1="00000000" w:usb2="00000000" w:usb3="00000000" w:csb0="0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F9" w:rsidRDefault="00156CF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pat"/>
    </w:pPr>
    <w:r>
      <w:rPr>
        <w:rStyle w:val="slostrnky"/>
      </w:rPr>
      <w:tab/>
    </w:r>
    <w:r w:rsidR="003D070B">
      <w:rPr>
        <w:rStyle w:val="slostrnky"/>
      </w:rPr>
      <w:fldChar w:fldCharType="begin"/>
    </w:r>
    <w:r>
      <w:rPr>
        <w:rStyle w:val="slostrnky"/>
      </w:rPr>
      <w:instrText xml:space="preserve"> PAGE </w:instrText>
    </w:r>
    <w:r w:rsidR="003D070B">
      <w:rPr>
        <w:rStyle w:val="slostrnky"/>
      </w:rPr>
      <w:fldChar w:fldCharType="separate"/>
    </w:r>
    <w:r w:rsidR="00BB2068">
      <w:rPr>
        <w:rStyle w:val="slostrnky"/>
        <w:noProof/>
      </w:rPr>
      <w:t>19</w:t>
    </w:r>
    <w:r w:rsidR="003D070B">
      <w:rPr>
        <w:rStyle w:val="slostrnky"/>
      </w:rPr>
      <w:fldChar w:fldCharType="end"/>
    </w:r>
    <w:r>
      <w:rPr>
        <w:rStyle w:val="slostrnky"/>
      </w:rPr>
      <w:t xml:space="preserve"> / </w:t>
    </w:r>
    <w:r w:rsidR="003D070B">
      <w:rPr>
        <w:rStyle w:val="slostrnky"/>
      </w:rPr>
      <w:fldChar w:fldCharType="begin"/>
    </w:r>
    <w:r>
      <w:rPr>
        <w:rStyle w:val="slostrnky"/>
      </w:rPr>
      <w:instrText xml:space="preserve"> NUMPAGES \*Arabic </w:instrText>
    </w:r>
    <w:r w:rsidR="003D070B">
      <w:rPr>
        <w:rStyle w:val="slostrnky"/>
      </w:rPr>
      <w:fldChar w:fldCharType="separate"/>
    </w:r>
    <w:r w:rsidR="00BB2068">
      <w:rPr>
        <w:rStyle w:val="slostrnky"/>
        <w:noProof/>
      </w:rPr>
      <w:t>20</w:t>
    </w:r>
    <w:r w:rsidR="003D070B">
      <w:rPr>
        <w:rStyle w:val="slostrnky"/>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F9" w:rsidRDefault="00156CF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7E9B" w:rsidRDefault="00A07E9B">
      <w:pPr>
        <w:spacing w:before="0" w:after="0"/>
      </w:pPr>
      <w:r>
        <w:separator/>
      </w:r>
    </w:p>
  </w:footnote>
  <w:footnote w:type="continuationSeparator" w:id="0">
    <w:p w:rsidR="00A07E9B" w:rsidRDefault="00A07E9B">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F9" w:rsidRDefault="00156CF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27D" w:rsidRDefault="0078227D">
    <w:pPr>
      <w:pStyle w:val="Zhlav"/>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CF9" w:rsidRDefault="00156CF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stylePaneFormatFilter w:val="000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7410">
      <o:colormenu v:ext="edit" fillcolor="none [4]" strokecolor="none [1]" shadowcolor="none [2]"/>
    </o:shapedefaults>
  </w:hdrShapeDefaults>
  <w:footnotePr>
    <w:footnote w:id="-1"/>
    <w:footnote w:id="0"/>
  </w:footnotePr>
  <w:endnotePr>
    <w:endnote w:id="-1"/>
    <w:endnote w:id="0"/>
  </w:endnotePr>
  <w:compat/>
  <w:rsids>
    <w:rsidRoot w:val="00BC5AEE"/>
    <w:rsid w:val="00002032"/>
    <w:rsid w:val="000056FF"/>
    <w:rsid w:val="0002411B"/>
    <w:rsid w:val="000352C6"/>
    <w:rsid w:val="00042BB7"/>
    <w:rsid w:val="00050834"/>
    <w:rsid w:val="000651E8"/>
    <w:rsid w:val="00067B8E"/>
    <w:rsid w:val="00067C06"/>
    <w:rsid w:val="00097F84"/>
    <w:rsid w:val="000A6E01"/>
    <w:rsid w:val="000B4A62"/>
    <w:rsid w:val="000D273A"/>
    <w:rsid w:val="000E2F57"/>
    <w:rsid w:val="000F054A"/>
    <w:rsid w:val="00132E54"/>
    <w:rsid w:val="00147EC8"/>
    <w:rsid w:val="001518D3"/>
    <w:rsid w:val="00156CF9"/>
    <w:rsid w:val="00177E0B"/>
    <w:rsid w:val="00193819"/>
    <w:rsid w:val="001B516F"/>
    <w:rsid w:val="001C63F4"/>
    <w:rsid w:val="001E5B1A"/>
    <w:rsid w:val="001E6484"/>
    <w:rsid w:val="00207912"/>
    <w:rsid w:val="00261F6B"/>
    <w:rsid w:val="00272815"/>
    <w:rsid w:val="00277162"/>
    <w:rsid w:val="00287E61"/>
    <w:rsid w:val="002A3EF6"/>
    <w:rsid w:val="002B4801"/>
    <w:rsid w:val="002E3BB8"/>
    <w:rsid w:val="0030012C"/>
    <w:rsid w:val="0030445C"/>
    <w:rsid w:val="00312007"/>
    <w:rsid w:val="00312B81"/>
    <w:rsid w:val="003179E0"/>
    <w:rsid w:val="00377C55"/>
    <w:rsid w:val="003813BF"/>
    <w:rsid w:val="003816CD"/>
    <w:rsid w:val="00386FE2"/>
    <w:rsid w:val="00391CE5"/>
    <w:rsid w:val="003A543A"/>
    <w:rsid w:val="003B70AE"/>
    <w:rsid w:val="003C535F"/>
    <w:rsid w:val="003D070B"/>
    <w:rsid w:val="003D2049"/>
    <w:rsid w:val="003D5DE7"/>
    <w:rsid w:val="003E5636"/>
    <w:rsid w:val="004215FC"/>
    <w:rsid w:val="0043704D"/>
    <w:rsid w:val="00440030"/>
    <w:rsid w:val="00451160"/>
    <w:rsid w:val="00464103"/>
    <w:rsid w:val="00464DE4"/>
    <w:rsid w:val="004704D1"/>
    <w:rsid w:val="00473990"/>
    <w:rsid w:val="004A3879"/>
    <w:rsid w:val="004A5FE1"/>
    <w:rsid w:val="004B787B"/>
    <w:rsid w:val="004C4EDB"/>
    <w:rsid w:val="004D3334"/>
    <w:rsid w:val="004E395C"/>
    <w:rsid w:val="0050232A"/>
    <w:rsid w:val="00502C8E"/>
    <w:rsid w:val="00516836"/>
    <w:rsid w:val="00523634"/>
    <w:rsid w:val="00565216"/>
    <w:rsid w:val="00566857"/>
    <w:rsid w:val="005772FE"/>
    <w:rsid w:val="00581AF0"/>
    <w:rsid w:val="005C59AB"/>
    <w:rsid w:val="005D18C1"/>
    <w:rsid w:val="005F09EE"/>
    <w:rsid w:val="00606141"/>
    <w:rsid w:val="00621831"/>
    <w:rsid w:val="00621B9F"/>
    <w:rsid w:val="00624F1D"/>
    <w:rsid w:val="0062515D"/>
    <w:rsid w:val="0064122B"/>
    <w:rsid w:val="00644947"/>
    <w:rsid w:val="00672FC1"/>
    <w:rsid w:val="00677053"/>
    <w:rsid w:val="00686355"/>
    <w:rsid w:val="006914AE"/>
    <w:rsid w:val="00703970"/>
    <w:rsid w:val="00777BA8"/>
    <w:rsid w:val="0078227D"/>
    <w:rsid w:val="00793A39"/>
    <w:rsid w:val="00796545"/>
    <w:rsid w:val="007A3532"/>
    <w:rsid w:val="007A3964"/>
    <w:rsid w:val="007B437A"/>
    <w:rsid w:val="007E1601"/>
    <w:rsid w:val="007E5935"/>
    <w:rsid w:val="007F3EE8"/>
    <w:rsid w:val="0080417F"/>
    <w:rsid w:val="008125C3"/>
    <w:rsid w:val="00832D6B"/>
    <w:rsid w:val="00835429"/>
    <w:rsid w:val="0084641D"/>
    <w:rsid w:val="00864555"/>
    <w:rsid w:val="008A1EA8"/>
    <w:rsid w:val="008B1F2C"/>
    <w:rsid w:val="008E4624"/>
    <w:rsid w:val="008E5A39"/>
    <w:rsid w:val="008F5D9A"/>
    <w:rsid w:val="0091165E"/>
    <w:rsid w:val="00934D06"/>
    <w:rsid w:val="00936341"/>
    <w:rsid w:val="00952BD0"/>
    <w:rsid w:val="00967F17"/>
    <w:rsid w:val="009859BF"/>
    <w:rsid w:val="009952E0"/>
    <w:rsid w:val="009A1116"/>
    <w:rsid w:val="009A6013"/>
    <w:rsid w:val="009D4073"/>
    <w:rsid w:val="00A04FBA"/>
    <w:rsid w:val="00A07E9B"/>
    <w:rsid w:val="00A34D17"/>
    <w:rsid w:val="00A37A54"/>
    <w:rsid w:val="00A55E1A"/>
    <w:rsid w:val="00A76210"/>
    <w:rsid w:val="00A92B1F"/>
    <w:rsid w:val="00AA6D58"/>
    <w:rsid w:val="00AC5F91"/>
    <w:rsid w:val="00AC73D7"/>
    <w:rsid w:val="00AD0760"/>
    <w:rsid w:val="00AE564B"/>
    <w:rsid w:val="00B03014"/>
    <w:rsid w:val="00B232F9"/>
    <w:rsid w:val="00B26D34"/>
    <w:rsid w:val="00B407F9"/>
    <w:rsid w:val="00B67F24"/>
    <w:rsid w:val="00B84FC2"/>
    <w:rsid w:val="00B85EC7"/>
    <w:rsid w:val="00B87D11"/>
    <w:rsid w:val="00B97C12"/>
    <w:rsid w:val="00BB2068"/>
    <w:rsid w:val="00BB56F5"/>
    <w:rsid w:val="00BC5AEE"/>
    <w:rsid w:val="00BE035F"/>
    <w:rsid w:val="00C165FA"/>
    <w:rsid w:val="00C32AB7"/>
    <w:rsid w:val="00C357F8"/>
    <w:rsid w:val="00C35AEF"/>
    <w:rsid w:val="00C74EEC"/>
    <w:rsid w:val="00C85E4C"/>
    <w:rsid w:val="00C92AC9"/>
    <w:rsid w:val="00CA7897"/>
    <w:rsid w:val="00CD7A01"/>
    <w:rsid w:val="00CF73C9"/>
    <w:rsid w:val="00D1431F"/>
    <w:rsid w:val="00D32204"/>
    <w:rsid w:val="00D45DB3"/>
    <w:rsid w:val="00D4730F"/>
    <w:rsid w:val="00D47572"/>
    <w:rsid w:val="00D5040A"/>
    <w:rsid w:val="00D960E6"/>
    <w:rsid w:val="00DB025D"/>
    <w:rsid w:val="00DB530C"/>
    <w:rsid w:val="00DB7A60"/>
    <w:rsid w:val="00DC3A0E"/>
    <w:rsid w:val="00DF1F2A"/>
    <w:rsid w:val="00E21186"/>
    <w:rsid w:val="00E26A99"/>
    <w:rsid w:val="00E43F38"/>
    <w:rsid w:val="00E62494"/>
    <w:rsid w:val="00E67BFC"/>
    <w:rsid w:val="00E736B1"/>
    <w:rsid w:val="00EC3C86"/>
    <w:rsid w:val="00EE1604"/>
    <w:rsid w:val="00F036DB"/>
    <w:rsid w:val="00F14F2A"/>
    <w:rsid w:val="00F25C9B"/>
    <w:rsid w:val="00F43FD2"/>
    <w:rsid w:val="00F522DF"/>
    <w:rsid w:val="00F66CA2"/>
    <w:rsid w:val="00F90585"/>
    <w:rsid w:val="00FA7860"/>
    <w:rsid w:val="00FB1F9B"/>
    <w:rsid w:val="00FC53ED"/>
    <w:rsid w:val="00FD0039"/>
    <w:rsid w:val="00FE2D2A"/>
    <w:rsid w:val="00FF2D62"/>
    <w:rsid w:val="00FF33F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7410">
      <o:colormenu v:ext="edit" fillcolor="none [4]" strokecolor="none [1]" shadowcolor="none [2]"/>
    </o:shapedefaults>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rsid w:val="00067C06"/>
    <w:pPr>
      <w:tabs>
        <w:tab w:val="right" w:pos="9639"/>
      </w:tabs>
    </w:pPr>
  </w:style>
  <w:style w:type="paragraph" w:styleId="Obsah1">
    <w:name w:val="toc 1"/>
    <w:basedOn w:val="Normln"/>
    <w:next w:val="Normln"/>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rsid w:val="00067C06"/>
    <w:pPr>
      <w:ind w:left="240"/>
    </w:pPr>
  </w:style>
  <w:style w:type="paragraph" w:styleId="Obsah3">
    <w:name w:val="toc 3"/>
    <w:basedOn w:val="Normln"/>
    <w:next w:val="Normln"/>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E70E89-E1B3-4233-BE21-A819F7079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TotalTime>
  <Pages>20</Pages>
  <Words>3561</Words>
  <Characters>21014</Characters>
  <Application>Microsoft Office Word</Application>
  <DocSecurity>0</DocSecurity>
  <Lines>175</Lines>
  <Paragraphs>49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24526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154</cp:revision>
  <cp:lastPrinted>2005-12-28T16:24:00Z</cp:lastPrinted>
  <dcterms:created xsi:type="dcterms:W3CDTF">2013-02-23T23:48:00Z</dcterms:created>
  <dcterms:modified xsi:type="dcterms:W3CDTF">2013-02-24T20:13:00Z</dcterms:modified>
</cp:coreProperties>
</file>